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7011"/>
      </w:tblGrid>
      <w:tr w:rsidR="00375FA0" w:rsidTr="00716540">
        <w:tc>
          <w:tcPr>
            <w:tcW w:w="3798" w:type="dxa"/>
          </w:tcPr>
          <w:p w:rsidR="00375FA0" w:rsidRDefault="00375FA0">
            <w:r w:rsidRPr="00B54722">
              <w:rPr>
                <w:noProof/>
                <w:lang w:eastAsia="en-US"/>
              </w:rPr>
              <w:drawing>
                <wp:inline distT="0" distB="0" distL="0" distR="0" wp14:anchorId="5179CD69" wp14:editId="48CA2204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4D4" w:rsidRDefault="00CA14D4" w:rsidP="0049585F"/>
        </w:tc>
        <w:tc>
          <w:tcPr>
            <w:tcW w:w="7218" w:type="dxa"/>
          </w:tcPr>
          <w:p w:rsidR="00375FA0" w:rsidRPr="00375FA0" w:rsidRDefault="00F759B9" w:rsidP="0055745B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Employee </w:t>
            </w:r>
            <w:r w:rsidR="0055745B">
              <w:rPr>
                <w:b/>
                <w:bCs/>
                <w:sz w:val="36"/>
                <w:szCs w:val="36"/>
              </w:rPr>
              <w:t>Paid Sick Leave Benefits Notification</w:t>
            </w:r>
          </w:p>
        </w:tc>
      </w:tr>
    </w:tbl>
    <w:p w:rsidR="002F28DE" w:rsidRDefault="002F28DE">
      <w:pPr>
        <w:rPr>
          <w:sz w:val="6"/>
        </w:rPr>
        <w:sectPr w:rsidR="002F28DE" w:rsidSect="00375FA0">
          <w:footerReference w:type="default" r:id="rId9"/>
          <w:pgSz w:w="12240" w:h="15840"/>
          <w:pgMar w:top="720" w:right="720" w:bottom="720" w:left="720" w:header="0" w:footer="432" w:gutter="0"/>
          <w:cols w:space="720"/>
          <w:formProt w:val="0"/>
          <w:docGrid w:linePitch="360"/>
        </w:sectPr>
      </w:pPr>
    </w:p>
    <w:p w:rsidR="0075400A" w:rsidRPr="000E3D9B" w:rsidRDefault="0075400A">
      <w:pPr>
        <w:rPr>
          <w:sz w:val="6"/>
        </w:rPr>
      </w:pPr>
    </w:p>
    <w:p w:rsidR="00855BF9" w:rsidRPr="00EB667F" w:rsidRDefault="00855BF9" w:rsidP="00855BF9">
      <w:pPr>
        <w:rPr>
          <w:lang w:val="es-MX"/>
        </w:rPr>
      </w:pPr>
      <w:r w:rsidRPr="00EB667F">
        <w:rPr>
          <w:lang w:val="es-MX"/>
        </w:rPr>
        <w:t xml:space="preserve">Usted tiene derecho a acumular permisos por enfermedad pagados a partir del 1 de enero de 2018 o </w:t>
      </w:r>
      <w:sdt>
        <w:sdtPr>
          <w:rPr>
            <w:b/>
            <w:color w:val="7F7F7F" w:themeColor="text1" w:themeTint="80"/>
            <w:lang w:val="es-MX"/>
          </w:rPr>
          <w:alias w:val="January 1, 2018 or date of start of employment"/>
          <w:tag w:val="January 1, 2018 or date of start of employment"/>
          <w:id w:val="-398292907"/>
          <w:placeholder>
            <w:docPart w:val="437A814AF41F456688C1D1600EA4EA20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855BF9">
            <w:rPr>
              <w:b/>
              <w:color w:val="7F7F7F" w:themeColor="text1" w:themeTint="80"/>
              <w:lang w:val="es-MX"/>
            </w:rPr>
            <w:t>para los empleados contratados después del 1 de enero de 2018, inserte la fecha de inicio del empleo aquí</w:t>
          </w:r>
        </w:sdtContent>
      </w:sdt>
      <w:r w:rsidRPr="00855BF9">
        <w:rPr>
          <w:color w:val="7F7F7F" w:themeColor="text1" w:themeTint="80"/>
          <w:lang w:val="es-MX"/>
        </w:rPr>
        <w:t xml:space="preserve">. </w:t>
      </w:r>
      <w:r w:rsidRPr="00EB667F">
        <w:rPr>
          <w:lang w:val="es-MX"/>
        </w:rPr>
        <w:t>Este permiso se acumulará a una (1) hora de permiso por enfermedad pagado por cada 40 horas trabajadas.</w:t>
      </w:r>
    </w:p>
    <w:p w:rsidR="00855BF9" w:rsidRPr="00EB667F" w:rsidRDefault="00855BF9" w:rsidP="00855BF9">
      <w:pPr>
        <w:rPr>
          <w:sz w:val="14"/>
          <w:szCs w:val="14"/>
          <w:lang w:val="es-MX"/>
        </w:rPr>
      </w:pPr>
    </w:p>
    <w:p w:rsidR="00855BF9" w:rsidRPr="00EB667F" w:rsidRDefault="00855BF9" w:rsidP="00855BF9">
      <w:pPr>
        <w:rPr>
          <w:lang w:val="es-MX"/>
        </w:rPr>
      </w:pPr>
      <w:r w:rsidRPr="00EB667F">
        <w:rPr>
          <w:lang w:val="es-MX"/>
        </w:rPr>
        <w:t xml:space="preserve">Puede utilizar los permisos por enfermedad pagados acumulados por las siguientes razones (como se describe en el Código Revisado de Washington </w:t>
      </w:r>
      <w:hyperlink r:id="rId10" w:history="1">
        <w:r w:rsidRPr="00EB667F">
          <w:rPr>
            <w:rStyle w:val="Hyperlink"/>
            <w:lang w:val="es-MX"/>
          </w:rPr>
          <w:t>RCW 49.46.210</w:t>
        </w:r>
      </w:hyperlink>
      <w:r w:rsidRPr="00EB667F">
        <w:rPr>
          <w:lang w:val="es-MX"/>
        </w:rPr>
        <w:t>(1)(b) y (c)):</w:t>
      </w:r>
    </w:p>
    <w:p w:rsidR="00855BF9" w:rsidRPr="00EB667F" w:rsidRDefault="00855BF9" w:rsidP="00855BF9">
      <w:pPr>
        <w:rPr>
          <w:lang w:val="es-MX"/>
        </w:rPr>
      </w:pPr>
    </w:p>
    <w:p w:rsidR="00855BF9" w:rsidRPr="00EB667F" w:rsidRDefault="00855BF9" w:rsidP="00855BF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s-MX"/>
        </w:rPr>
      </w:pPr>
      <w:r w:rsidRPr="00EB667F">
        <w:rPr>
          <w:sz w:val="22"/>
          <w:lang w:val="es-MX"/>
        </w:rPr>
        <w:t>para cuidar de sí mism</w:t>
      </w:r>
      <w:r>
        <w:rPr>
          <w:sz w:val="22"/>
          <w:lang w:val="es-MX"/>
        </w:rPr>
        <w:t xml:space="preserve">o o de un miembro de su familia, </w:t>
      </w:r>
      <w:r w:rsidRPr="00855BF9">
        <w:rPr>
          <w:sz w:val="22"/>
          <w:lang w:val="es-MX"/>
        </w:rPr>
        <w:t>incluyendo personas que dependen</w:t>
      </w:r>
      <w:r w:rsidR="004042F6">
        <w:rPr>
          <w:sz w:val="22"/>
          <w:lang w:val="es-MX"/>
        </w:rPr>
        <w:t xml:space="preserve"> de usted para su cuidado;</w:t>
      </w:r>
    </w:p>
    <w:p w:rsidR="00855BF9" w:rsidRPr="00EB667F" w:rsidRDefault="00855BF9" w:rsidP="00855BF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s-MX"/>
        </w:rPr>
      </w:pPr>
      <w:r w:rsidRPr="00EB667F">
        <w:rPr>
          <w:sz w:val="22"/>
          <w:lang w:val="es-MX"/>
        </w:rPr>
        <w:t xml:space="preserve">cuando usted o un miembro de su familia es víctima de agresión sexual, violencia doméstica o acecho; y </w:t>
      </w:r>
    </w:p>
    <w:p w:rsidR="00855BF9" w:rsidRDefault="00855BF9" w:rsidP="00855BF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s-MX"/>
        </w:rPr>
      </w:pPr>
      <w:r w:rsidRPr="00EB667F">
        <w:rPr>
          <w:sz w:val="22"/>
          <w:lang w:val="es-MX"/>
        </w:rPr>
        <w:t xml:space="preserve">en caso de que nuestro negocio o la escuela o el lugar de cuidado de sus hijos se cierre por un funcionario público por cualquier razón relacionada con </w:t>
      </w:r>
      <w:r>
        <w:rPr>
          <w:sz w:val="22"/>
          <w:lang w:val="es-MX"/>
        </w:rPr>
        <w:t>la salud o declaración de emergencia.</w:t>
      </w:r>
    </w:p>
    <w:p w:rsidR="00855BF9" w:rsidRPr="00EB667F" w:rsidRDefault="00855BF9" w:rsidP="00BC41F7">
      <w:pPr>
        <w:pStyle w:val="ListParagraph"/>
        <w:ind w:left="1080"/>
        <w:rPr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2120"/>
        <w:gridCol w:w="400"/>
        <w:gridCol w:w="2160"/>
      </w:tblGrid>
      <w:tr w:rsidR="00855BF9" w:rsidRPr="00EB667F" w:rsidTr="00574F1E">
        <w:sdt>
          <w:sdtPr>
            <w:rPr>
              <w:lang w:val="es-MX"/>
            </w:rPr>
            <w:alias w:val="Company Name"/>
            <w:tag w:val="Company Name"/>
            <w:id w:val="1539230750"/>
            <w:placeholder>
              <w:docPart w:val="A3E77639AE2F4F69AB75389C16E0A57E"/>
            </w:placeholder>
          </w:sdtPr>
          <w:sdtEndPr/>
          <w:sdtContent>
            <w:tc>
              <w:tcPr>
                <w:tcW w:w="4410" w:type="dxa"/>
                <w:tcBorders>
                  <w:bottom w:val="single" w:sz="2" w:space="0" w:color="auto"/>
                </w:tcBorders>
              </w:tcPr>
              <w:p w:rsidR="00855BF9" w:rsidRPr="00EB667F" w:rsidRDefault="00855BF9" w:rsidP="00574F1E">
                <w:pPr>
                  <w:rPr>
                    <w:lang w:val="es-MX"/>
                  </w:rPr>
                </w:pPr>
                <w:r w:rsidRPr="00855BF9">
                  <w:rPr>
                    <w:rStyle w:val="PlaceholderText"/>
                    <w:b/>
                    <w:bCs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  <w:tc>
          <w:tcPr>
            <w:tcW w:w="1710" w:type="dxa"/>
          </w:tcPr>
          <w:p w:rsidR="00855BF9" w:rsidRPr="00EB667F" w:rsidRDefault="00855BF9" w:rsidP="00574F1E">
            <w:pPr>
              <w:rPr>
                <w:lang w:val="es-MX"/>
              </w:rPr>
            </w:pPr>
            <w:r w:rsidRPr="00EB667F">
              <w:rPr>
                <w:lang w:val="es-MX"/>
              </w:rPr>
              <w:t>el año de acumulación es</w:t>
            </w:r>
          </w:p>
        </w:tc>
        <w:sdt>
          <w:sdtPr>
            <w:rPr>
              <w:b/>
              <w:color w:val="7F7F7F" w:themeColor="text1" w:themeTint="80"/>
              <w:lang w:val="es-MX"/>
            </w:rPr>
            <w:alias w:val="Accural year begins"/>
            <w:tag w:val="Accural year begins"/>
            <w:id w:val="598999609"/>
            <w:placeholder>
              <w:docPart w:val="BF7F7458B1724D2881C57F72C33DBEB4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bottom w:val="single" w:sz="2" w:space="0" w:color="auto"/>
                </w:tcBorders>
              </w:tcPr>
              <w:p w:rsidR="00855BF9" w:rsidRPr="00EB667F" w:rsidRDefault="00855BF9" w:rsidP="00574F1E">
                <w:pPr>
                  <w:rPr>
                    <w:lang w:val="es-MX"/>
                  </w:rPr>
                </w:pPr>
                <w:r w:rsidRPr="00855BF9">
                  <w:rPr>
                    <w:b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  <w:tc>
          <w:tcPr>
            <w:tcW w:w="400" w:type="dxa"/>
          </w:tcPr>
          <w:p w:rsidR="00855BF9" w:rsidRPr="00EB667F" w:rsidRDefault="00855BF9" w:rsidP="00574F1E">
            <w:pPr>
              <w:rPr>
                <w:lang w:val="es-MX"/>
              </w:rPr>
            </w:pPr>
            <w:r w:rsidRPr="00EB667F">
              <w:rPr>
                <w:lang w:val="es-MX"/>
              </w:rPr>
              <w:t>a</w:t>
            </w:r>
          </w:p>
        </w:tc>
        <w:sdt>
          <w:sdtPr>
            <w:rPr>
              <w:b/>
              <w:color w:val="7F7F7F" w:themeColor="text1" w:themeTint="80"/>
              <w:lang w:val="es-MX"/>
            </w:rPr>
            <w:alias w:val="Accural year ends"/>
            <w:tag w:val="Accural year ends"/>
            <w:id w:val="-672029958"/>
            <w:placeholder>
              <w:docPart w:val="5D829C59522945EA9FB370204D6CE2B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</w:tcPr>
              <w:p w:rsidR="00855BF9" w:rsidRPr="00EB667F" w:rsidRDefault="00855BF9" w:rsidP="00574F1E">
                <w:pPr>
                  <w:rPr>
                    <w:lang w:val="es-MX"/>
                  </w:rPr>
                </w:pPr>
                <w:r w:rsidRPr="00855BF9">
                  <w:rPr>
                    <w:b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</w:tr>
      <w:tr w:rsidR="00855BF9" w:rsidRPr="00EB667F" w:rsidTr="00574F1E">
        <w:tc>
          <w:tcPr>
            <w:tcW w:w="4410" w:type="dxa"/>
            <w:tcBorders>
              <w:top w:val="single" w:sz="2" w:space="0" w:color="auto"/>
            </w:tcBorders>
          </w:tcPr>
          <w:p w:rsidR="00855BF9" w:rsidRPr="00EB667F" w:rsidRDefault="00855BF9" w:rsidP="00574F1E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 la compañía</w:t>
            </w:r>
          </w:p>
        </w:tc>
        <w:tc>
          <w:tcPr>
            <w:tcW w:w="1710" w:type="dxa"/>
          </w:tcPr>
          <w:p w:rsidR="00855BF9" w:rsidRPr="00EB667F" w:rsidRDefault="00855BF9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855BF9" w:rsidRPr="00EB667F" w:rsidRDefault="00855BF9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0" w:type="dxa"/>
          </w:tcPr>
          <w:p w:rsidR="00855BF9" w:rsidRPr="00EB667F" w:rsidRDefault="00855BF9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:rsidR="00855BF9" w:rsidRPr="00EB667F" w:rsidRDefault="00855BF9" w:rsidP="00574F1E">
            <w:pPr>
              <w:rPr>
                <w:sz w:val="16"/>
                <w:szCs w:val="18"/>
                <w:lang w:val="es-MX"/>
              </w:rPr>
            </w:pPr>
          </w:p>
        </w:tc>
      </w:tr>
    </w:tbl>
    <w:p w:rsidR="00855BF9" w:rsidRPr="00855BF9" w:rsidRDefault="00855BF9" w:rsidP="00BC41F7">
      <w:pPr>
        <w:pStyle w:val="ListParagraph"/>
        <w:ind w:left="1080"/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855BF9" w:rsidRPr="005554DD" w:rsidTr="00574F1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5BF9" w:rsidRPr="00EB667F" w:rsidRDefault="00855BF9" w:rsidP="00574F1E">
            <w:pPr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40 horas o menos se pasarán al siguiente año.</w:t>
            </w:r>
          </w:p>
        </w:tc>
      </w:tr>
      <w:tr w:rsidR="00855BF9" w:rsidRPr="00EB667F" w:rsidTr="0057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5490" w:type="dxa"/>
          </w:tcPr>
          <w:p w:rsidR="00855BF9" w:rsidRPr="00EB667F" w:rsidRDefault="00855BF9" w:rsidP="00574F1E">
            <w:pPr>
              <w:spacing w:before="120"/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más de 40 horas serán</w:t>
            </w:r>
          </w:p>
        </w:tc>
        <w:sdt>
          <w:sdtPr>
            <w:rPr>
              <w:lang w:val="es-MX"/>
            </w:rPr>
            <w:alias w:val="Accrued, unused paid sick leave over 40 hours"/>
            <w:tag w:val="Accrued, unused paid sick leave over 40 hours"/>
            <w:id w:val="-765539599"/>
            <w:placeholder>
              <w:docPart w:val="A4544E7138CE44B8B4B94843D39C70F5"/>
            </w:placeholder>
          </w:sdtPr>
          <w:sdtEndPr/>
          <w:sdtContent>
            <w:tc>
              <w:tcPr>
                <w:tcW w:w="5300" w:type="dxa"/>
                <w:tcBorders>
                  <w:bottom w:val="single" w:sz="2" w:space="0" w:color="auto"/>
                </w:tcBorders>
              </w:tcPr>
              <w:p w:rsidR="00855BF9" w:rsidRPr="00EB667F" w:rsidRDefault="00855BF9" w:rsidP="00574F1E">
                <w:pPr>
                  <w:spacing w:before="120"/>
                  <w:rPr>
                    <w:lang w:val="es-MX"/>
                  </w:rPr>
                </w:pPr>
                <w:r w:rsidRPr="00855BF9">
                  <w:rPr>
                    <w:rStyle w:val="PlaceholderText"/>
                    <w:b/>
                    <w:bCs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</w:tr>
      <w:tr w:rsidR="00855BF9" w:rsidRPr="005554DD" w:rsidTr="0057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855BF9" w:rsidRPr="00EB667F" w:rsidRDefault="00855BF9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:rsidR="00855BF9" w:rsidRPr="00EB667F" w:rsidRDefault="00855BF9" w:rsidP="00574F1E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El empleador</w:t>
            </w:r>
            <w:r>
              <w:rPr>
                <w:sz w:val="16"/>
                <w:szCs w:val="18"/>
                <w:lang w:val="es-MX"/>
              </w:rPr>
              <w:t xml:space="preserve"> puede pagar en efectivo, se requiere que el empleado </w:t>
            </w:r>
            <w:r w:rsidRPr="00EB667F">
              <w:rPr>
                <w:sz w:val="16"/>
                <w:szCs w:val="18"/>
                <w:lang w:val="es-MX"/>
              </w:rPr>
              <w:t>renuncie a los permisos por enfermedad pagados, u ofrecer una transferencia más generosa.</w:t>
            </w:r>
          </w:p>
        </w:tc>
      </w:tr>
    </w:tbl>
    <w:p w:rsidR="00855BF9" w:rsidRPr="00855BF9" w:rsidRDefault="00855BF9" w:rsidP="00855BF9">
      <w:pPr>
        <w:pStyle w:val="ListParagraph"/>
        <w:ind w:left="1080"/>
        <w:rPr>
          <w:sz w:val="14"/>
          <w:szCs w:val="14"/>
          <w:lang w:val="es-MX"/>
        </w:rPr>
      </w:pPr>
    </w:p>
    <w:p w:rsidR="00855BF9" w:rsidRPr="00BC41F7" w:rsidRDefault="00855BF9" w:rsidP="00BC41F7">
      <w:pPr>
        <w:rPr>
          <w:lang w:val="es-MX"/>
        </w:rPr>
      </w:pPr>
      <w:r w:rsidRPr="00BC41F7">
        <w:rPr>
          <w:lang w:val="es-MX"/>
        </w:rPr>
        <w:t>Usted tiene derecho a utilizar los permisos de enfermedad pagados acumulados a partir del 90.º día calendario después del comienzo de su empleo.</w:t>
      </w:r>
    </w:p>
    <w:p w:rsidR="00855BF9" w:rsidRPr="00BC41F7" w:rsidRDefault="00855BF9" w:rsidP="00BC41F7">
      <w:pPr>
        <w:rPr>
          <w:sz w:val="14"/>
          <w:szCs w:val="14"/>
          <w:lang w:val="es-MX"/>
        </w:rPr>
      </w:pPr>
    </w:p>
    <w:p w:rsidR="00855BF9" w:rsidRPr="00BC41F7" w:rsidRDefault="00855BF9" w:rsidP="00BC41F7">
      <w:pPr>
        <w:rPr>
          <w:lang w:val="es-MX"/>
        </w:rPr>
      </w:pPr>
      <w:r w:rsidRPr="00BC41F7">
        <w:rPr>
          <w:lang w:val="es-MX"/>
        </w:rPr>
        <w:t xml:space="preserve">Se prohíbe que </w:t>
      </w:r>
      <w:sdt>
        <w:sdtPr>
          <w:rPr>
            <w:lang w:val="es-MX"/>
          </w:rPr>
          <w:alias w:val="Company Name"/>
          <w:tag w:val="Company Name"/>
          <w:id w:val="720403755"/>
          <w:placeholder>
            <w:docPart w:val="F9049C2CFF2F45689421A74C748018F2"/>
          </w:placeholder>
        </w:sdtPr>
        <w:sdtEndPr/>
        <w:sdtContent>
          <w:r w:rsidRPr="00BC41F7">
            <w:rPr>
              <w:rStyle w:val="PlaceholderText"/>
              <w:b/>
              <w:bCs/>
              <w:color w:val="7F7F7F" w:themeColor="text1" w:themeTint="80"/>
              <w:lang w:val="es-MX"/>
            </w:rPr>
            <w:t>nombre de la compañía</w:t>
          </w:r>
        </w:sdtContent>
      </w:sdt>
      <w:r w:rsidRPr="00BC41F7">
        <w:rPr>
          <w:lang w:val="es-MX"/>
        </w:rPr>
        <w:t xml:space="preserve"> tome represalias en su contra por el uso de permisos por enfermedad pagados para propósitos autorizados, o por hacer uso de sus derechos bajo la Ley de salario mínimo (capítulo </w:t>
      </w:r>
      <w:hyperlink r:id="rId11" w:history="1">
        <w:r w:rsidRPr="00BC41F7">
          <w:rPr>
            <w:rStyle w:val="Hyperlink"/>
            <w:lang w:val="es-MX"/>
          </w:rPr>
          <w:t>49.46</w:t>
        </w:r>
      </w:hyperlink>
      <w:r w:rsidRPr="00BC41F7">
        <w:rPr>
          <w:lang w:val="es-MX"/>
        </w:rPr>
        <w:t xml:space="preserve"> RCW).</w:t>
      </w:r>
    </w:p>
    <w:p w:rsidR="00855BF9" w:rsidRPr="00BC41F7" w:rsidRDefault="00855BF9" w:rsidP="00BC41F7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260"/>
        <w:gridCol w:w="3362"/>
        <w:gridCol w:w="257"/>
        <w:gridCol w:w="1829"/>
        <w:gridCol w:w="1733"/>
      </w:tblGrid>
      <w:tr w:rsidR="00BC41F7" w:rsidRPr="005554DD" w:rsidTr="00BC41F7">
        <w:tc>
          <w:tcPr>
            <w:tcW w:w="3359" w:type="dxa"/>
            <w:tcBorders>
              <w:bottom w:val="single" w:sz="2" w:space="0" w:color="auto"/>
            </w:tcBorders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260" w:type="dxa"/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3362" w:type="dxa"/>
            <w:tcBorders>
              <w:bottom w:val="single" w:sz="2" w:space="0" w:color="auto"/>
            </w:tcBorders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257" w:type="dxa"/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1829" w:type="dxa"/>
            <w:tcBorders>
              <w:bottom w:val="single" w:sz="2" w:space="0" w:color="auto"/>
            </w:tcBorders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1733" w:type="dxa"/>
            <w:tcBorders>
              <w:bottom w:val="single" w:sz="2" w:space="0" w:color="auto"/>
            </w:tcBorders>
          </w:tcPr>
          <w:p w:rsidR="00BC41F7" w:rsidRPr="00BC41F7" w:rsidRDefault="00BC41F7" w:rsidP="00574F1E">
            <w:pPr>
              <w:rPr>
                <w:b/>
                <w:sz w:val="28"/>
                <w:lang w:val="es-MX"/>
              </w:rPr>
            </w:pPr>
          </w:p>
        </w:tc>
      </w:tr>
      <w:tr w:rsidR="00BC41F7" w:rsidRPr="00EB667F" w:rsidTr="00BC41F7">
        <w:tc>
          <w:tcPr>
            <w:tcW w:w="3359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del empleado en letra imprenta</w:t>
            </w:r>
          </w:p>
        </w:tc>
        <w:tc>
          <w:tcPr>
            <w:tcW w:w="260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3362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Firma del empleado</w:t>
            </w:r>
          </w:p>
        </w:tc>
        <w:tc>
          <w:tcPr>
            <w:tcW w:w="257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1829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Fecha</w:t>
            </w:r>
          </w:p>
        </w:tc>
        <w:tc>
          <w:tcPr>
            <w:tcW w:w="1733" w:type="dxa"/>
            <w:tcBorders>
              <w:top w:val="single" w:sz="2" w:space="0" w:color="auto"/>
            </w:tcBorders>
          </w:tcPr>
          <w:p w:rsidR="00BC41F7" w:rsidRPr="00BC41F7" w:rsidRDefault="00BC41F7" w:rsidP="00574F1E">
            <w:pPr>
              <w:rPr>
                <w:b/>
                <w:sz w:val="16"/>
                <w:szCs w:val="18"/>
                <w:lang w:val="es-MX"/>
              </w:rPr>
            </w:pPr>
          </w:p>
        </w:tc>
      </w:tr>
    </w:tbl>
    <w:p w:rsidR="00BC41F7" w:rsidRPr="005F238B" w:rsidRDefault="00BC41F7" w:rsidP="00BC41F7">
      <w:pPr>
        <w:pBdr>
          <w:bottom w:val="dashed" w:sz="24" w:space="1" w:color="auto"/>
        </w:pBdr>
        <w:rPr>
          <w:sz w:val="14"/>
          <w:szCs w:val="14"/>
        </w:rPr>
      </w:pPr>
    </w:p>
    <w:p w:rsidR="00BC41F7" w:rsidRPr="00BC41F7" w:rsidRDefault="00BC41F7" w:rsidP="00BC41F7">
      <w:pPr>
        <w:rPr>
          <w:sz w:val="16"/>
          <w:szCs w:val="16"/>
          <w:lang w:val="es-MX"/>
        </w:rPr>
      </w:pPr>
    </w:p>
    <w:p w:rsidR="00BC41F7" w:rsidRPr="00EB667F" w:rsidRDefault="00BC41F7" w:rsidP="00BC41F7">
      <w:pPr>
        <w:rPr>
          <w:lang w:val="es-MX"/>
        </w:rPr>
      </w:pPr>
      <w:r w:rsidRPr="00EB667F">
        <w:rPr>
          <w:lang w:val="es-MX"/>
        </w:rPr>
        <w:t xml:space="preserve">Usted tiene derecho a acumular permisos por enfermedad pagados a partir del 1 de enero de 2018 o </w:t>
      </w:r>
      <w:sdt>
        <w:sdtPr>
          <w:rPr>
            <w:b/>
            <w:color w:val="7F7F7F" w:themeColor="text1" w:themeTint="80"/>
            <w:lang w:val="es-MX"/>
          </w:rPr>
          <w:alias w:val="January 1, 2018 or date of start of employment"/>
          <w:tag w:val="January 1, 2018 or date of start of employment"/>
          <w:id w:val="745544991"/>
          <w:placeholder>
            <w:docPart w:val="A7F2C2ACEF294FA19CDFF22F65AD6E39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855BF9">
            <w:rPr>
              <w:b/>
              <w:color w:val="7F7F7F" w:themeColor="text1" w:themeTint="80"/>
              <w:lang w:val="es-MX"/>
            </w:rPr>
            <w:t>para los empleados contratados después del 1 de enero de 2018, inserte la fecha de inicio del empleo aquí</w:t>
          </w:r>
        </w:sdtContent>
      </w:sdt>
      <w:r w:rsidRPr="00855BF9">
        <w:rPr>
          <w:color w:val="7F7F7F" w:themeColor="text1" w:themeTint="80"/>
          <w:lang w:val="es-MX"/>
        </w:rPr>
        <w:t xml:space="preserve">. </w:t>
      </w:r>
      <w:r w:rsidRPr="00EB667F">
        <w:rPr>
          <w:lang w:val="es-MX"/>
        </w:rPr>
        <w:t>Este permiso se acumulará a una (1) hora de permiso por enfermedad pagado por cada 40 horas trabajadas.</w:t>
      </w:r>
    </w:p>
    <w:p w:rsidR="00BC41F7" w:rsidRPr="00EB667F" w:rsidRDefault="00BC41F7" w:rsidP="00BC41F7">
      <w:pPr>
        <w:rPr>
          <w:sz w:val="14"/>
          <w:szCs w:val="14"/>
          <w:lang w:val="es-MX"/>
        </w:rPr>
      </w:pPr>
    </w:p>
    <w:p w:rsidR="00BC41F7" w:rsidRPr="00EB667F" w:rsidRDefault="00BC41F7" w:rsidP="00BC41F7">
      <w:pPr>
        <w:rPr>
          <w:lang w:val="es-MX"/>
        </w:rPr>
      </w:pPr>
      <w:r w:rsidRPr="00EB667F">
        <w:rPr>
          <w:lang w:val="es-MX"/>
        </w:rPr>
        <w:t xml:space="preserve">Puede utilizar los permisos por enfermedad pagados acumulados por las siguientes razones (como se describe en el Código Revisado de Washington </w:t>
      </w:r>
      <w:hyperlink r:id="rId12" w:history="1">
        <w:r w:rsidRPr="00EB667F">
          <w:rPr>
            <w:rStyle w:val="Hyperlink"/>
            <w:lang w:val="es-MX"/>
          </w:rPr>
          <w:t>RCW 49.46.210</w:t>
        </w:r>
      </w:hyperlink>
      <w:r w:rsidRPr="00EB667F">
        <w:rPr>
          <w:lang w:val="es-MX"/>
        </w:rPr>
        <w:t>(1)(b) y (c)):</w:t>
      </w:r>
    </w:p>
    <w:p w:rsidR="00BC41F7" w:rsidRPr="00EB667F" w:rsidRDefault="00BC41F7" w:rsidP="00BC41F7">
      <w:pPr>
        <w:rPr>
          <w:lang w:val="es-MX"/>
        </w:rPr>
      </w:pPr>
    </w:p>
    <w:p w:rsidR="00BC41F7" w:rsidRPr="00EB667F" w:rsidRDefault="00BC41F7" w:rsidP="00BC41F7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s-MX"/>
        </w:rPr>
      </w:pPr>
      <w:r w:rsidRPr="00EB667F">
        <w:rPr>
          <w:sz w:val="22"/>
          <w:lang w:val="es-MX"/>
        </w:rPr>
        <w:t>para cuidar de sí mism</w:t>
      </w:r>
      <w:r>
        <w:rPr>
          <w:sz w:val="22"/>
          <w:lang w:val="es-MX"/>
        </w:rPr>
        <w:t xml:space="preserve">o o de un miembro de su familia, </w:t>
      </w:r>
      <w:r w:rsidRPr="00855BF9">
        <w:rPr>
          <w:sz w:val="22"/>
          <w:lang w:val="es-MX"/>
        </w:rPr>
        <w:t>incluyendo personas que de</w:t>
      </w:r>
      <w:r w:rsidR="004042F6">
        <w:rPr>
          <w:sz w:val="22"/>
          <w:lang w:val="es-MX"/>
        </w:rPr>
        <w:t>penden de usted para su cuidado;</w:t>
      </w:r>
      <w:r>
        <w:rPr>
          <w:sz w:val="22"/>
          <w:lang w:val="es-MX"/>
        </w:rPr>
        <w:t xml:space="preserve"> </w:t>
      </w:r>
    </w:p>
    <w:p w:rsidR="00BC41F7" w:rsidRPr="00EB667F" w:rsidRDefault="00BC41F7" w:rsidP="00BC41F7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s-MX"/>
        </w:rPr>
      </w:pPr>
      <w:r w:rsidRPr="00EB667F">
        <w:rPr>
          <w:sz w:val="22"/>
          <w:lang w:val="es-MX"/>
        </w:rPr>
        <w:t xml:space="preserve">cuando usted o un miembro de su familia es víctima de agresión sexual, violencia doméstica o acecho; y </w:t>
      </w:r>
    </w:p>
    <w:p w:rsidR="00BC41F7" w:rsidRDefault="00BC41F7" w:rsidP="00BC41F7">
      <w:pPr>
        <w:pStyle w:val="ListParagraph"/>
        <w:numPr>
          <w:ilvl w:val="0"/>
          <w:numId w:val="5"/>
        </w:numPr>
        <w:spacing w:after="0" w:line="240" w:lineRule="auto"/>
        <w:rPr>
          <w:sz w:val="22"/>
          <w:lang w:val="es-MX"/>
        </w:rPr>
      </w:pPr>
      <w:r w:rsidRPr="00EB667F">
        <w:rPr>
          <w:sz w:val="22"/>
          <w:lang w:val="es-MX"/>
        </w:rPr>
        <w:t xml:space="preserve">en caso de que nuestro negocio o la escuela o el lugar de cuidado de sus hijos se cierre por un funcionario público por cualquier razón relacionada con </w:t>
      </w:r>
      <w:r>
        <w:rPr>
          <w:sz w:val="22"/>
          <w:lang w:val="es-MX"/>
        </w:rPr>
        <w:t>la salud o declaración de emergencia.</w:t>
      </w:r>
    </w:p>
    <w:p w:rsidR="00BC41F7" w:rsidRPr="00EB667F" w:rsidRDefault="00BC41F7" w:rsidP="00BC41F7">
      <w:pPr>
        <w:pStyle w:val="ListParagraph"/>
        <w:ind w:left="1080"/>
        <w:rPr>
          <w:sz w:val="22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710"/>
        <w:gridCol w:w="2120"/>
        <w:gridCol w:w="400"/>
        <w:gridCol w:w="2160"/>
      </w:tblGrid>
      <w:tr w:rsidR="00BC41F7" w:rsidRPr="00EB667F" w:rsidTr="00574F1E">
        <w:sdt>
          <w:sdtPr>
            <w:rPr>
              <w:lang w:val="es-MX"/>
            </w:rPr>
            <w:alias w:val="Company Name"/>
            <w:tag w:val="Company Name"/>
            <w:id w:val="1777369189"/>
            <w:placeholder>
              <w:docPart w:val="5EF4BBE92BDF4B48BE6E43E489BB372E"/>
            </w:placeholder>
          </w:sdtPr>
          <w:sdtEndPr/>
          <w:sdtContent>
            <w:tc>
              <w:tcPr>
                <w:tcW w:w="4410" w:type="dxa"/>
                <w:tcBorders>
                  <w:bottom w:val="single" w:sz="2" w:space="0" w:color="auto"/>
                </w:tcBorders>
              </w:tcPr>
              <w:p w:rsidR="00BC41F7" w:rsidRPr="00EB667F" w:rsidRDefault="00BC41F7" w:rsidP="00574F1E">
                <w:pPr>
                  <w:rPr>
                    <w:lang w:val="es-MX"/>
                  </w:rPr>
                </w:pPr>
                <w:r w:rsidRPr="00855BF9">
                  <w:rPr>
                    <w:rStyle w:val="PlaceholderText"/>
                    <w:b/>
                    <w:bCs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  <w:tc>
          <w:tcPr>
            <w:tcW w:w="1710" w:type="dxa"/>
          </w:tcPr>
          <w:p w:rsidR="00BC41F7" w:rsidRPr="00EB667F" w:rsidRDefault="00BC41F7" w:rsidP="00574F1E">
            <w:pPr>
              <w:rPr>
                <w:lang w:val="es-MX"/>
              </w:rPr>
            </w:pPr>
            <w:r w:rsidRPr="00EB667F">
              <w:rPr>
                <w:lang w:val="es-MX"/>
              </w:rPr>
              <w:t>el año de acumulación es</w:t>
            </w:r>
          </w:p>
        </w:tc>
        <w:sdt>
          <w:sdtPr>
            <w:rPr>
              <w:b/>
              <w:color w:val="7F7F7F" w:themeColor="text1" w:themeTint="80"/>
              <w:lang w:val="es-MX"/>
            </w:rPr>
            <w:alias w:val="Accural year begins"/>
            <w:tag w:val="Accural year begins"/>
            <w:id w:val="247085597"/>
            <w:placeholder>
              <w:docPart w:val="3765A5AF4E80440394CF440928F10C22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20" w:type="dxa"/>
                <w:tcBorders>
                  <w:bottom w:val="single" w:sz="2" w:space="0" w:color="auto"/>
                </w:tcBorders>
              </w:tcPr>
              <w:p w:rsidR="00BC41F7" w:rsidRPr="00EB667F" w:rsidRDefault="00BC41F7" w:rsidP="00574F1E">
                <w:pPr>
                  <w:rPr>
                    <w:lang w:val="es-MX"/>
                  </w:rPr>
                </w:pPr>
                <w:r w:rsidRPr="00855BF9">
                  <w:rPr>
                    <w:b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  <w:tc>
          <w:tcPr>
            <w:tcW w:w="400" w:type="dxa"/>
          </w:tcPr>
          <w:p w:rsidR="00BC41F7" w:rsidRPr="00EB667F" w:rsidRDefault="00BC41F7" w:rsidP="00574F1E">
            <w:pPr>
              <w:rPr>
                <w:lang w:val="es-MX"/>
              </w:rPr>
            </w:pPr>
            <w:r w:rsidRPr="00EB667F">
              <w:rPr>
                <w:lang w:val="es-MX"/>
              </w:rPr>
              <w:t>a</w:t>
            </w:r>
          </w:p>
        </w:tc>
        <w:sdt>
          <w:sdtPr>
            <w:rPr>
              <w:b/>
              <w:color w:val="7F7F7F" w:themeColor="text1" w:themeTint="80"/>
              <w:lang w:val="es-MX"/>
            </w:rPr>
            <w:alias w:val="Accural year ends"/>
            <w:tag w:val="Accural year ends"/>
            <w:id w:val="-1272620782"/>
            <w:placeholder>
              <w:docPart w:val="C273A96037A7427285D086A6F6DB69AF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2" w:space="0" w:color="auto"/>
                </w:tcBorders>
              </w:tcPr>
              <w:p w:rsidR="00BC41F7" w:rsidRPr="00EB667F" w:rsidRDefault="00BC41F7" w:rsidP="00574F1E">
                <w:pPr>
                  <w:rPr>
                    <w:lang w:val="es-MX"/>
                  </w:rPr>
                </w:pPr>
                <w:r w:rsidRPr="00855BF9">
                  <w:rPr>
                    <w:b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</w:tr>
      <w:tr w:rsidR="00BC41F7" w:rsidRPr="00EB667F" w:rsidTr="00574F1E">
        <w:tc>
          <w:tcPr>
            <w:tcW w:w="4410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 la compañía</w:t>
            </w:r>
          </w:p>
        </w:tc>
        <w:tc>
          <w:tcPr>
            <w:tcW w:w="1710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20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400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</w:tr>
    </w:tbl>
    <w:p w:rsidR="00BC41F7" w:rsidRPr="00855BF9" w:rsidRDefault="00BC41F7" w:rsidP="00BC41F7">
      <w:pPr>
        <w:pStyle w:val="ListParagraph"/>
        <w:ind w:left="1080"/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5300"/>
      </w:tblGrid>
      <w:tr w:rsidR="00BC41F7" w:rsidRPr="005554DD" w:rsidTr="00574F1E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1F7" w:rsidRPr="00EB667F" w:rsidRDefault="00BC41F7" w:rsidP="00574F1E">
            <w:pPr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40 horas o menos se pasarán al siguiente año.</w:t>
            </w:r>
          </w:p>
        </w:tc>
      </w:tr>
      <w:tr w:rsidR="00BC41F7" w:rsidRPr="00EB667F" w:rsidTr="0057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5490" w:type="dxa"/>
          </w:tcPr>
          <w:p w:rsidR="00BC41F7" w:rsidRPr="00EB667F" w:rsidRDefault="00BC41F7" w:rsidP="00574F1E">
            <w:pPr>
              <w:spacing w:before="120"/>
              <w:rPr>
                <w:lang w:val="es-MX"/>
              </w:rPr>
            </w:pPr>
            <w:r w:rsidRPr="00EB667F">
              <w:rPr>
                <w:lang w:val="es-MX"/>
              </w:rPr>
              <w:t>Los permisos por enfermedad pagados acumulados que no se utilicen y que equivalgan a más de 40 horas serán</w:t>
            </w:r>
          </w:p>
        </w:tc>
        <w:sdt>
          <w:sdtPr>
            <w:rPr>
              <w:lang w:val="es-MX"/>
            </w:rPr>
            <w:alias w:val="Accrued, unused paid sick leave over 40 hours"/>
            <w:tag w:val="Accrued, unused paid sick leave over 40 hours"/>
            <w:id w:val="1379599713"/>
            <w:placeholder>
              <w:docPart w:val="3DE2564D18E04D2CB46D15B662DAFCFA"/>
            </w:placeholder>
          </w:sdtPr>
          <w:sdtEndPr/>
          <w:sdtContent>
            <w:tc>
              <w:tcPr>
                <w:tcW w:w="5300" w:type="dxa"/>
                <w:tcBorders>
                  <w:bottom w:val="single" w:sz="2" w:space="0" w:color="auto"/>
                </w:tcBorders>
              </w:tcPr>
              <w:p w:rsidR="00BC41F7" w:rsidRPr="00EB667F" w:rsidRDefault="00BC41F7" w:rsidP="00574F1E">
                <w:pPr>
                  <w:spacing w:before="120"/>
                  <w:rPr>
                    <w:lang w:val="es-MX"/>
                  </w:rPr>
                </w:pPr>
                <w:r w:rsidRPr="00855BF9">
                  <w:rPr>
                    <w:rStyle w:val="PlaceholderText"/>
                    <w:b/>
                    <w:bCs/>
                    <w:color w:val="7F7F7F" w:themeColor="text1" w:themeTint="80"/>
                    <w:lang w:val="es-MX"/>
                  </w:rPr>
                  <w:t>insertar</w:t>
                </w:r>
              </w:p>
            </w:tc>
          </w:sdtContent>
        </w:sdt>
      </w:tr>
      <w:tr w:rsidR="00BC41F7" w:rsidRPr="005554DD" w:rsidTr="00574F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0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5300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jc w:val="center"/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El empleador</w:t>
            </w:r>
            <w:r>
              <w:rPr>
                <w:sz w:val="16"/>
                <w:szCs w:val="18"/>
                <w:lang w:val="es-MX"/>
              </w:rPr>
              <w:t xml:space="preserve"> puede pagar en efectivo, se requiere que el empleado </w:t>
            </w:r>
            <w:r w:rsidRPr="00EB667F">
              <w:rPr>
                <w:sz w:val="16"/>
                <w:szCs w:val="18"/>
                <w:lang w:val="es-MX"/>
              </w:rPr>
              <w:t>renuncie a los permisos por enfermedad pagados, u ofrecer una transferencia más generosa.</w:t>
            </w:r>
          </w:p>
        </w:tc>
      </w:tr>
    </w:tbl>
    <w:p w:rsidR="00BC41F7" w:rsidRPr="00855BF9" w:rsidRDefault="00BC41F7" w:rsidP="00BC41F7">
      <w:pPr>
        <w:pStyle w:val="ListParagraph"/>
        <w:ind w:left="1080"/>
        <w:rPr>
          <w:sz w:val="14"/>
          <w:szCs w:val="14"/>
          <w:lang w:val="es-MX"/>
        </w:rPr>
      </w:pPr>
    </w:p>
    <w:p w:rsidR="00BC41F7" w:rsidRPr="00BC41F7" w:rsidRDefault="00BC41F7" w:rsidP="00BC41F7">
      <w:pPr>
        <w:rPr>
          <w:lang w:val="es-MX"/>
        </w:rPr>
      </w:pPr>
      <w:r w:rsidRPr="00BC41F7">
        <w:rPr>
          <w:lang w:val="es-MX"/>
        </w:rPr>
        <w:t>Usted tiene derecho a utilizar los permisos de enfermedad pagados acumulados a partir del 90.º día calendario después del comienzo de su empleo.</w:t>
      </w:r>
    </w:p>
    <w:p w:rsidR="00BC41F7" w:rsidRPr="00BC41F7" w:rsidRDefault="00BC41F7" w:rsidP="00BC41F7">
      <w:pPr>
        <w:rPr>
          <w:sz w:val="14"/>
          <w:szCs w:val="14"/>
          <w:lang w:val="es-MX"/>
        </w:rPr>
      </w:pPr>
    </w:p>
    <w:p w:rsidR="00BC41F7" w:rsidRPr="00BC41F7" w:rsidRDefault="00BC41F7" w:rsidP="00BC41F7">
      <w:pPr>
        <w:rPr>
          <w:lang w:val="es-MX"/>
        </w:rPr>
      </w:pPr>
      <w:r w:rsidRPr="00BC41F7">
        <w:rPr>
          <w:lang w:val="es-MX"/>
        </w:rPr>
        <w:t xml:space="preserve">Se prohíbe que </w:t>
      </w:r>
      <w:sdt>
        <w:sdtPr>
          <w:rPr>
            <w:lang w:val="es-MX"/>
          </w:rPr>
          <w:alias w:val="Company Name"/>
          <w:tag w:val="Company Name"/>
          <w:id w:val="-1749812311"/>
          <w:placeholder>
            <w:docPart w:val="FED34A1B8E9341779097DBC4C814900A"/>
          </w:placeholder>
        </w:sdtPr>
        <w:sdtEndPr/>
        <w:sdtContent>
          <w:r w:rsidRPr="00BC41F7">
            <w:rPr>
              <w:rStyle w:val="PlaceholderText"/>
              <w:b/>
              <w:bCs/>
              <w:color w:val="7F7F7F" w:themeColor="text1" w:themeTint="80"/>
              <w:lang w:val="es-MX"/>
            </w:rPr>
            <w:t>nombre de la compañía</w:t>
          </w:r>
        </w:sdtContent>
      </w:sdt>
      <w:r w:rsidRPr="00BC41F7">
        <w:rPr>
          <w:lang w:val="es-MX"/>
        </w:rPr>
        <w:t xml:space="preserve"> tome represalias en su contra por el uso de permisos por enfermedad pagados para propósitos autorizados, o por hacer uso de sus derechos bajo la Ley de salario mínimo (capítulo </w:t>
      </w:r>
      <w:hyperlink r:id="rId13" w:history="1">
        <w:r w:rsidRPr="00BC41F7">
          <w:rPr>
            <w:rStyle w:val="Hyperlink"/>
            <w:lang w:val="es-MX"/>
          </w:rPr>
          <w:t>49.46</w:t>
        </w:r>
      </w:hyperlink>
      <w:r w:rsidRPr="00BC41F7">
        <w:rPr>
          <w:lang w:val="es-MX"/>
        </w:rPr>
        <w:t xml:space="preserve"> RCW).</w:t>
      </w:r>
    </w:p>
    <w:p w:rsidR="00BC41F7" w:rsidRPr="00BC41F7" w:rsidRDefault="00BC41F7" w:rsidP="00BC41F7">
      <w:pPr>
        <w:rPr>
          <w:sz w:val="14"/>
          <w:szCs w:val="1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260"/>
        <w:gridCol w:w="3362"/>
        <w:gridCol w:w="257"/>
        <w:gridCol w:w="1829"/>
        <w:gridCol w:w="1733"/>
      </w:tblGrid>
      <w:tr w:rsidR="00BC41F7" w:rsidRPr="005554DD" w:rsidTr="00574F1E">
        <w:tc>
          <w:tcPr>
            <w:tcW w:w="3359" w:type="dxa"/>
            <w:tcBorders>
              <w:bottom w:val="single" w:sz="2" w:space="0" w:color="auto"/>
            </w:tcBorders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260" w:type="dxa"/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3362" w:type="dxa"/>
            <w:tcBorders>
              <w:bottom w:val="single" w:sz="2" w:space="0" w:color="auto"/>
            </w:tcBorders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257" w:type="dxa"/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1829" w:type="dxa"/>
            <w:tcBorders>
              <w:bottom w:val="single" w:sz="2" w:space="0" w:color="auto"/>
            </w:tcBorders>
          </w:tcPr>
          <w:p w:rsidR="00BC41F7" w:rsidRPr="00EB667F" w:rsidRDefault="00BC41F7" w:rsidP="00574F1E">
            <w:pPr>
              <w:rPr>
                <w:sz w:val="28"/>
                <w:lang w:val="es-MX"/>
              </w:rPr>
            </w:pPr>
          </w:p>
        </w:tc>
        <w:tc>
          <w:tcPr>
            <w:tcW w:w="1733" w:type="dxa"/>
            <w:tcBorders>
              <w:bottom w:val="single" w:sz="2" w:space="0" w:color="auto"/>
            </w:tcBorders>
          </w:tcPr>
          <w:p w:rsidR="00BC41F7" w:rsidRPr="00BC41F7" w:rsidRDefault="00BC41F7" w:rsidP="00574F1E">
            <w:pPr>
              <w:rPr>
                <w:b/>
                <w:sz w:val="28"/>
                <w:lang w:val="es-MX"/>
              </w:rPr>
            </w:pPr>
          </w:p>
        </w:tc>
      </w:tr>
      <w:tr w:rsidR="00BC41F7" w:rsidRPr="00EB667F" w:rsidTr="00574F1E">
        <w:tc>
          <w:tcPr>
            <w:tcW w:w="3359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Nombre del empleado en letra imprenta</w:t>
            </w:r>
          </w:p>
        </w:tc>
        <w:tc>
          <w:tcPr>
            <w:tcW w:w="260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3362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Firma del empleado</w:t>
            </w:r>
          </w:p>
        </w:tc>
        <w:tc>
          <w:tcPr>
            <w:tcW w:w="257" w:type="dxa"/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</w:p>
        </w:tc>
        <w:tc>
          <w:tcPr>
            <w:tcW w:w="1829" w:type="dxa"/>
            <w:tcBorders>
              <w:top w:val="single" w:sz="2" w:space="0" w:color="auto"/>
            </w:tcBorders>
          </w:tcPr>
          <w:p w:rsidR="00BC41F7" w:rsidRPr="00EB667F" w:rsidRDefault="00BC41F7" w:rsidP="00574F1E">
            <w:pPr>
              <w:rPr>
                <w:sz w:val="16"/>
                <w:szCs w:val="18"/>
                <w:lang w:val="es-MX"/>
              </w:rPr>
            </w:pPr>
            <w:r w:rsidRPr="00EB667F">
              <w:rPr>
                <w:sz w:val="16"/>
                <w:szCs w:val="18"/>
                <w:lang w:val="es-MX"/>
              </w:rPr>
              <w:t>Fecha</w:t>
            </w:r>
          </w:p>
        </w:tc>
        <w:tc>
          <w:tcPr>
            <w:tcW w:w="1733" w:type="dxa"/>
            <w:tcBorders>
              <w:top w:val="single" w:sz="2" w:space="0" w:color="auto"/>
            </w:tcBorders>
          </w:tcPr>
          <w:p w:rsidR="00BC41F7" w:rsidRPr="00BC41F7" w:rsidRDefault="00BC41F7" w:rsidP="00574F1E">
            <w:pPr>
              <w:rPr>
                <w:b/>
                <w:sz w:val="16"/>
                <w:szCs w:val="18"/>
                <w:lang w:val="es-MX"/>
              </w:rPr>
            </w:pPr>
          </w:p>
        </w:tc>
      </w:tr>
    </w:tbl>
    <w:p w:rsidR="002F28DE" w:rsidRDefault="002F28DE" w:rsidP="008B0FA8">
      <w:pPr>
        <w:pBdr>
          <w:top w:val="dashed" w:sz="18" w:space="1" w:color="auto"/>
        </w:pBdr>
        <w:rPr>
          <w:sz w:val="6"/>
        </w:rPr>
        <w:sectPr w:rsidR="002F28DE" w:rsidSect="002F28DE">
          <w:type w:val="continuous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p w:rsidR="008B0FA8" w:rsidRPr="0064321B" w:rsidRDefault="008B0FA8" w:rsidP="008B0FA8">
      <w:pPr>
        <w:pBdr>
          <w:top w:val="dashed" w:sz="18" w:space="1" w:color="auto"/>
        </w:pBdr>
        <w:rPr>
          <w:sz w:val="6"/>
        </w:rPr>
      </w:pPr>
      <w:bookmarkStart w:id="0" w:name="_GoBack"/>
      <w:bookmarkEnd w:id="0"/>
    </w:p>
    <w:sectPr w:rsidR="008B0FA8" w:rsidRPr="0064321B" w:rsidSect="002F28DE">
      <w:type w:val="continuous"/>
      <w:pgSz w:w="12240" w:h="15840"/>
      <w:pgMar w:top="720" w:right="720" w:bottom="720" w:left="72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A0" w:rsidRDefault="00375FA0" w:rsidP="00375FA0">
      <w:r>
        <w:separator/>
      </w:r>
    </w:p>
  </w:endnote>
  <w:endnote w:type="continuationSeparator" w:id="0">
    <w:p w:rsidR="00375FA0" w:rsidRDefault="00375FA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375FA0" w:rsidRDefault="0010796C">
    <w:pPr>
      <w:pStyle w:val="Footer"/>
      <w:rPr>
        <w:sz w:val="20"/>
        <w:szCs w:val="20"/>
      </w:rPr>
    </w:pPr>
    <w:r>
      <w:rPr>
        <w:sz w:val="20"/>
        <w:szCs w:val="20"/>
      </w:rPr>
      <w:t>F700-1</w:t>
    </w:r>
    <w:r w:rsidR="00F759B9">
      <w:rPr>
        <w:sz w:val="20"/>
        <w:szCs w:val="20"/>
      </w:rPr>
      <w:t>9</w:t>
    </w:r>
    <w:r w:rsidR="0055745B">
      <w:rPr>
        <w:sz w:val="20"/>
        <w:szCs w:val="20"/>
      </w:rPr>
      <w:t>1</w:t>
    </w:r>
    <w:r>
      <w:rPr>
        <w:sz w:val="20"/>
        <w:szCs w:val="20"/>
      </w:rPr>
      <w:t>-</w:t>
    </w:r>
    <w:r w:rsidR="009C7F8F">
      <w:rPr>
        <w:sz w:val="20"/>
        <w:szCs w:val="20"/>
      </w:rPr>
      <w:t>999</w:t>
    </w:r>
    <w:r w:rsidR="00375FA0">
      <w:rPr>
        <w:sz w:val="20"/>
        <w:szCs w:val="20"/>
      </w:rPr>
      <w:t xml:space="preserve"> </w:t>
    </w:r>
    <w:r>
      <w:rPr>
        <w:sz w:val="20"/>
        <w:szCs w:val="20"/>
      </w:rPr>
      <w:t xml:space="preserve">Employee </w:t>
    </w:r>
    <w:r w:rsidR="0055745B">
      <w:rPr>
        <w:sz w:val="20"/>
        <w:szCs w:val="20"/>
      </w:rPr>
      <w:t>Paid Sick Leave Benefits Notification</w:t>
    </w:r>
    <w:r w:rsidR="00456167">
      <w:rPr>
        <w:sz w:val="20"/>
        <w:szCs w:val="20"/>
      </w:rPr>
      <w:t xml:space="preserve"> </w:t>
    </w:r>
    <w:r w:rsidR="009C7F8F">
      <w:rPr>
        <w:sz w:val="20"/>
        <w:szCs w:val="20"/>
      </w:rPr>
      <w:t>(Spanish)</w:t>
    </w:r>
    <w:r w:rsidR="00CA14D4">
      <w:rPr>
        <w:sz w:val="20"/>
        <w:szCs w:val="20"/>
      </w:rPr>
      <w:t xml:space="preserve"> </w:t>
    </w:r>
    <w:r w:rsidR="0055745B">
      <w:rPr>
        <w:sz w:val="20"/>
        <w:szCs w:val="20"/>
      </w:rPr>
      <w:t>12</w:t>
    </w:r>
    <w:r>
      <w:rPr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A0" w:rsidRDefault="00375FA0" w:rsidP="00375FA0">
      <w:r>
        <w:separator/>
      </w:r>
    </w:p>
  </w:footnote>
  <w:footnote w:type="continuationSeparator" w:id="0">
    <w:p w:rsidR="00375FA0" w:rsidRDefault="00375FA0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55E"/>
    <w:multiLevelType w:val="hybridMultilevel"/>
    <w:tmpl w:val="6C58F4B6"/>
    <w:lvl w:ilvl="0" w:tplc="F2CE6F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A0563"/>
    <w:multiLevelType w:val="hybridMultilevel"/>
    <w:tmpl w:val="B55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52AF"/>
    <w:multiLevelType w:val="hybridMultilevel"/>
    <w:tmpl w:val="7180DB0A"/>
    <w:lvl w:ilvl="0" w:tplc="A740E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23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A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4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A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E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7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E6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8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037"/>
    <w:multiLevelType w:val="hybridMultilevel"/>
    <w:tmpl w:val="DB4ED86E"/>
    <w:lvl w:ilvl="0" w:tplc="A740E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C54D9"/>
    <w:multiLevelType w:val="hybridMultilevel"/>
    <w:tmpl w:val="937A3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740AB"/>
    <w:rsid w:val="0009717B"/>
    <w:rsid w:val="000B47E7"/>
    <w:rsid w:val="000D55FE"/>
    <w:rsid w:val="000D6B27"/>
    <w:rsid w:val="000E3D9B"/>
    <w:rsid w:val="0010796C"/>
    <w:rsid w:val="00147603"/>
    <w:rsid w:val="0025279E"/>
    <w:rsid w:val="002A4156"/>
    <w:rsid w:val="002B016E"/>
    <w:rsid w:val="002F28DE"/>
    <w:rsid w:val="002F4567"/>
    <w:rsid w:val="002F77E3"/>
    <w:rsid w:val="00323286"/>
    <w:rsid w:val="00375FA0"/>
    <w:rsid w:val="00376185"/>
    <w:rsid w:val="003969EC"/>
    <w:rsid w:val="003B6C6C"/>
    <w:rsid w:val="004042F6"/>
    <w:rsid w:val="00456167"/>
    <w:rsid w:val="0049585F"/>
    <w:rsid w:val="00535C59"/>
    <w:rsid w:val="005366E9"/>
    <w:rsid w:val="005554DD"/>
    <w:rsid w:val="0055745B"/>
    <w:rsid w:val="005F7171"/>
    <w:rsid w:val="0064321B"/>
    <w:rsid w:val="006D1ACF"/>
    <w:rsid w:val="006D3EF6"/>
    <w:rsid w:val="00716540"/>
    <w:rsid w:val="007533C3"/>
    <w:rsid w:val="0075400A"/>
    <w:rsid w:val="00761A4D"/>
    <w:rsid w:val="00815041"/>
    <w:rsid w:val="00824C9C"/>
    <w:rsid w:val="00855BF9"/>
    <w:rsid w:val="008B0FA8"/>
    <w:rsid w:val="008E117C"/>
    <w:rsid w:val="009C7F8F"/>
    <w:rsid w:val="009E3CED"/>
    <w:rsid w:val="00A377A9"/>
    <w:rsid w:val="00A568F6"/>
    <w:rsid w:val="00AD618D"/>
    <w:rsid w:val="00B12CF8"/>
    <w:rsid w:val="00B4315B"/>
    <w:rsid w:val="00BC41F7"/>
    <w:rsid w:val="00C673F6"/>
    <w:rsid w:val="00CA14D4"/>
    <w:rsid w:val="00CC16F4"/>
    <w:rsid w:val="00D6699E"/>
    <w:rsid w:val="00EA12FC"/>
    <w:rsid w:val="00ED62B4"/>
    <w:rsid w:val="00F34785"/>
    <w:rsid w:val="00F46EFB"/>
    <w:rsid w:val="00F759B9"/>
    <w:rsid w:val="00FA77A0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798460DA-1D91-4F13-A557-77266A6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495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F"/>
    <w:pPr>
      <w:spacing w:after="160" w:line="259" w:lineRule="auto"/>
      <w:ind w:left="720"/>
      <w:contextualSpacing/>
    </w:pPr>
    <w:rPr>
      <w:rFonts w:eastAsiaTheme="minorHAnsi" w:cstheme="minorBid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36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p.leg.wa.gov/rcw/default.aspx?cite=49.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.leg.wa.gov/rcw/default.aspx?cite=49.46.2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.leg.wa.gov/rcw/default.aspx?cite=49.46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app.leg.wa.gov/rcw/default.aspx?cite=49.46.2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7A814AF41F456688C1D1600EA4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4241-6491-4518-B921-82B418295421}"/>
      </w:docPartPr>
      <w:docPartBody>
        <w:p w:rsidR="00FD2152" w:rsidRDefault="00A228EE" w:rsidP="00A228EE">
          <w:pPr>
            <w:pStyle w:val="437A814AF41F456688C1D1600EA4EA20"/>
          </w:pPr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A3E77639AE2F4F69AB75389C16E0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CBA4-72A0-4469-8E5E-7DA63C3D0D7F}"/>
      </w:docPartPr>
      <w:docPartBody>
        <w:p w:rsidR="00FD2152" w:rsidRDefault="00A228EE" w:rsidP="00A228EE">
          <w:pPr>
            <w:pStyle w:val="A3E77639AE2F4F69AB75389C16E0A57E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BF7F7458B1724D2881C57F72C33D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9D89-4853-4BB5-B138-30A5B2122ABF}"/>
      </w:docPartPr>
      <w:docPartBody>
        <w:p w:rsidR="00FD2152" w:rsidRDefault="00A228EE" w:rsidP="00A228EE">
          <w:pPr>
            <w:pStyle w:val="BF7F7458B1724D2881C57F72C33DBEB4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5D829C59522945EA9FB370204D6C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9C0E8-D132-48E9-B098-E9BCF01B018B}"/>
      </w:docPartPr>
      <w:docPartBody>
        <w:p w:rsidR="00FD2152" w:rsidRDefault="00A228EE" w:rsidP="00A228EE">
          <w:pPr>
            <w:pStyle w:val="5D829C59522945EA9FB370204D6CE2B2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A4544E7138CE44B8B4B94843D39C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9115-A83C-45F8-9626-4561DC8D82F8}"/>
      </w:docPartPr>
      <w:docPartBody>
        <w:p w:rsidR="00FD2152" w:rsidRDefault="00A228EE" w:rsidP="00A228EE">
          <w:pPr>
            <w:pStyle w:val="A4544E7138CE44B8B4B94843D39C70F5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F9049C2CFF2F45689421A74C7480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DCF4-185E-453F-B725-51848559CC84}"/>
      </w:docPartPr>
      <w:docPartBody>
        <w:p w:rsidR="00FD2152" w:rsidRDefault="00A228EE" w:rsidP="00A228EE">
          <w:pPr>
            <w:pStyle w:val="F9049C2CFF2F45689421A74C748018F2"/>
          </w:pPr>
          <w:r w:rsidRPr="00BC75E0">
            <w:rPr>
              <w:rStyle w:val="PlaceholderText"/>
              <w:b/>
              <w:bCs/>
            </w:rPr>
            <w:t>company name</w:t>
          </w:r>
        </w:p>
      </w:docPartBody>
    </w:docPart>
    <w:docPart>
      <w:docPartPr>
        <w:name w:val="A7F2C2ACEF294FA19CDFF22F65AD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5889-A77B-4CD6-B742-27F68BF97698}"/>
      </w:docPartPr>
      <w:docPartBody>
        <w:p w:rsidR="00FD2152" w:rsidRDefault="00A228EE" w:rsidP="00A228EE">
          <w:pPr>
            <w:pStyle w:val="A7F2C2ACEF294FA19CDFF22F65AD6E39"/>
          </w:pPr>
          <w:r w:rsidRPr="00044C0A">
            <w:rPr>
              <w:rStyle w:val="PlaceholderText"/>
              <w:b/>
              <w:bCs/>
            </w:rPr>
            <w:t>for employees hired after January 1, 2018</w:t>
          </w:r>
          <w:r>
            <w:rPr>
              <w:rStyle w:val="PlaceholderText"/>
              <w:b/>
              <w:bCs/>
            </w:rPr>
            <w:t>, insert date of start of employment here</w:t>
          </w:r>
          <w:r w:rsidRPr="00D77993">
            <w:rPr>
              <w:rStyle w:val="PlaceholderText"/>
            </w:rPr>
            <w:t>.</w:t>
          </w:r>
        </w:p>
      </w:docPartBody>
    </w:docPart>
    <w:docPart>
      <w:docPartPr>
        <w:name w:val="5EF4BBE92BDF4B48BE6E43E489BB3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AC92-9B2D-4E97-B4C9-481B375816F9}"/>
      </w:docPartPr>
      <w:docPartBody>
        <w:p w:rsidR="00FD2152" w:rsidRDefault="00A228EE" w:rsidP="00A228EE">
          <w:pPr>
            <w:pStyle w:val="5EF4BBE92BDF4B48BE6E43E489BB372E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3765A5AF4E80440394CF440928F1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BB81-7639-445D-AFE5-128DD423891C}"/>
      </w:docPartPr>
      <w:docPartBody>
        <w:p w:rsidR="00FD2152" w:rsidRDefault="00A228EE" w:rsidP="00A228EE">
          <w:pPr>
            <w:pStyle w:val="3765A5AF4E80440394CF440928F10C22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C273A96037A7427285D086A6F6DB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43EC-122C-4F10-A3B7-50CFBDB0FDE5}"/>
      </w:docPartPr>
      <w:docPartBody>
        <w:p w:rsidR="00FD2152" w:rsidRDefault="00A228EE" w:rsidP="00A228EE">
          <w:pPr>
            <w:pStyle w:val="C273A96037A7427285D086A6F6DB69AF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3DE2564D18E04D2CB46D15B662DA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E42B-9513-4178-A2EB-B1648BA10E52}"/>
      </w:docPartPr>
      <w:docPartBody>
        <w:p w:rsidR="00FD2152" w:rsidRDefault="00A228EE" w:rsidP="00A228EE">
          <w:pPr>
            <w:pStyle w:val="3DE2564D18E04D2CB46D15B662DAFCFA"/>
          </w:pPr>
          <w:r>
            <w:rPr>
              <w:rStyle w:val="PlaceholderText"/>
              <w:b/>
              <w:bCs/>
            </w:rPr>
            <w:t>insert</w:t>
          </w:r>
        </w:p>
      </w:docPartBody>
    </w:docPart>
    <w:docPart>
      <w:docPartPr>
        <w:name w:val="FED34A1B8E9341779097DBC4C814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C544-524C-48CD-9710-85E7B54C2212}"/>
      </w:docPartPr>
      <w:docPartBody>
        <w:p w:rsidR="00FD2152" w:rsidRDefault="00A228EE" w:rsidP="00A228EE">
          <w:pPr>
            <w:pStyle w:val="FED34A1B8E9341779097DBC4C814900A"/>
          </w:pPr>
          <w:r w:rsidRPr="00BC75E0">
            <w:rPr>
              <w:rStyle w:val="PlaceholderText"/>
              <w:b/>
              <w:bCs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FB"/>
    <w:rsid w:val="005F46FB"/>
    <w:rsid w:val="00645C4D"/>
    <w:rsid w:val="00A228EE"/>
    <w:rsid w:val="00F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8EE"/>
    <w:rPr>
      <w:color w:val="808080"/>
    </w:rPr>
  </w:style>
  <w:style w:type="paragraph" w:customStyle="1" w:styleId="1E5945E16ED84A108CB47C6200C0CE4C">
    <w:name w:val="1E5945E16ED84A108CB47C6200C0CE4C"/>
    <w:rsid w:val="005F46FB"/>
  </w:style>
  <w:style w:type="paragraph" w:customStyle="1" w:styleId="227FCD5A6CC24F92908789A5BFD0621F">
    <w:name w:val="227FCD5A6CC24F92908789A5BFD0621F"/>
    <w:rsid w:val="005F46FB"/>
  </w:style>
  <w:style w:type="paragraph" w:customStyle="1" w:styleId="AB45162BA77A4C6FA8D9965D3F0E4B9F">
    <w:name w:val="AB45162BA77A4C6FA8D9965D3F0E4B9F"/>
    <w:rsid w:val="005F46FB"/>
  </w:style>
  <w:style w:type="paragraph" w:customStyle="1" w:styleId="8108E334F2D74B15BD16500CD6C66E06">
    <w:name w:val="8108E334F2D74B15BD16500CD6C66E06"/>
    <w:rsid w:val="005F46FB"/>
  </w:style>
  <w:style w:type="paragraph" w:customStyle="1" w:styleId="00B3753D25EE41D69EE64E3A541D5633">
    <w:name w:val="00B3753D25EE41D69EE64E3A541D5633"/>
    <w:rsid w:val="005F46FB"/>
  </w:style>
  <w:style w:type="paragraph" w:customStyle="1" w:styleId="9660E219D7714BC0B1E75C26F6980D5B">
    <w:name w:val="9660E219D7714BC0B1E75C26F6980D5B"/>
    <w:rsid w:val="005F46FB"/>
  </w:style>
  <w:style w:type="paragraph" w:customStyle="1" w:styleId="E9FC8191125A466297C41FFD92E3FE46">
    <w:name w:val="E9FC8191125A466297C41FFD92E3FE46"/>
    <w:rsid w:val="005F46FB"/>
  </w:style>
  <w:style w:type="paragraph" w:customStyle="1" w:styleId="3449532A9A0C48D393FE6F1AD93D33C8">
    <w:name w:val="3449532A9A0C48D393FE6F1AD93D33C8"/>
    <w:rsid w:val="005F46FB"/>
  </w:style>
  <w:style w:type="paragraph" w:customStyle="1" w:styleId="B82530F4328F48C18A4197E6AC15F0ED">
    <w:name w:val="B82530F4328F48C18A4197E6AC15F0ED"/>
    <w:rsid w:val="005F46FB"/>
  </w:style>
  <w:style w:type="paragraph" w:customStyle="1" w:styleId="56811CA9FA9140E68CF0FB48FBC17E62">
    <w:name w:val="56811CA9FA9140E68CF0FB48FBC17E62"/>
    <w:rsid w:val="005F46FB"/>
  </w:style>
  <w:style w:type="paragraph" w:customStyle="1" w:styleId="437A814AF41F456688C1D1600EA4EA20">
    <w:name w:val="437A814AF41F456688C1D1600EA4EA20"/>
    <w:rsid w:val="00A228EE"/>
  </w:style>
  <w:style w:type="paragraph" w:customStyle="1" w:styleId="A3E77639AE2F4F69AB75389C16E0A57E">
    <w:name w:val="A3E77639AE2F4F69AB75389C16E0A57E"/>
    <w:rsid w:val="00A228EE"/>
  </w:style>
  <w:style w:type="paragraph" w:customStyle="1" w:styleId="BF7F7458B1724D2881C57F72C33DBEB4">
    <w:name w:val="BF7F7458B1724D2881C57F72C33DBEB4"/>
    <w:rsid w:val="00A228EE"/>
  </w:style>
  <w:style w:type="paragraph" w:customStyle="1" w:styleId="5D829C59522945EA9FB370204D6CE2B2">
    <w:name w:val="5D829C59522945EA9FB370204D6CE2B2"/>
    <w:rsid w:val="00A228EE"/>
  </w:style>
  <w:style w:type="paragraph" w:customStyle="1" w:styleId="A4544E7138CE44B8B4B94843D39C70F5">
    <w:name w:val="A4544E7138CE44B8B4B94843D39C70F5"/>
    <w:rsid w:val="00A228EE"/>
  </w:style>
  <w:style w:type="paragraph" w:customStyle="1" w:styleId="F9049C2CFF2F45689421A74C748018F2">
    <w:name w:val="F9049C2CFF2F45689421A74C748018F2"/>
    <w:rsid w:val="00A228EE"/>
  </w:style>
  <w:style w:type="paragraph" w:customStyle="1" w:styleId="A7F2C2ACEF294FA19CDFF22F65AD6E39">
    <w:name w:val="A7F2C2ACEF294FA19CDFF22F65AD6E39"/>
    <w:rsid w:val="00A228EE"/>
  </w:style>
  <w:style w:type="paragraph" w:customStyle="1" w:styleId="5EF4BBE92BDF4B48BE6E43E489BB372E">
    <w:name w:val="5EF4BBE92BDF4B48BE6E43E489BB372E"/>
    <w:rsid w:val="00A228EE"/>
  </w:style>
  <w:style w:type="paragraph" w:customStyle="1" w:styleId="3765A5AF4E80440394CF440928F10C22">
    <w:name w:val="3765A5AF4E80440394CF440928F10C22"/>
    <w:rsid w:val="00A228EE"/>
  </w:style>
  <w:style w:type="paragraph" w:customStyle="1" w:styleId="C273A96037A7427285D086A6F6DB69AF">
    <w:name w:val="C273A96037A7427285D086A6F6DB69AF"/>
    <w:rsid w:val="00A228EE"/>
  </w:style>
  <w:style w:type="paragraph" w:customStyle="1" w:styleId="3DE2564D18E04D2CB46D15B662DAFCFA">
    <w:name w:val="3DE2564D18E04D2CB46D15B662DAFCFA"/>
    <w:rsid w:val="00A228EE"/>
  </w:style>
  <w:style w:type="paragraph" w:customStyle="1" w:styleId="FED34A1B8E9341779097DBC4C814900A">
    <w:name w:val="FED34A1B8E9341779097DBC4C814900A"/>
    <w:rsid w:val="00A22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30143-CE45-4F1D-BEB8-2A42ACF9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 Management</dc:creator>
  <cp:lastModifiedBy>Strait, Linda (LNI)</cp:lastModifiedBy>
  <cp:revision>2</cp:revision>
  <dcterms:created xsi:type="dcterms:W3CDTF">2025-01-22T21:22:00Z</dcterms:created>
  <dcterms:modified xsi:type="dcterms:W3CDTF">2025-01-22T21:22:00Z</dcterms:modified>
</cp:coreProperties>
</file>