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FE" w:rsidRPr="00C269FB" w:rsidRDefault="00E647FE" w:rsidP="00E647FE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  <w:r w:rsidRPr="00C269FB">
        <w:rPr>
          <w:rFonts w:ascii="Arial" w:eastAsia="Times New Roman" w:hAnsi="Arial" w:cs="Arial"/>
          <w:b/>
          <w:bCs/>
          <w:szCs w:val="20"/>
        </w:rPr>
        <w:t>WAC 296-17-885     TABLE III.</w:t>
      </w:r>
    </w:p>
    <w:p w:rsidR="00E647FE" w:rsidRPr="00C269FB" w:rsidRDefault="00E647FE" w:rsidP="00E647FE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C269FB">
        <w:rPr>
          <w:rFonts w:ascii="Arial" w:eastAsia="Times New Roman" w:hAnsi="Arial" w:cs="Arial"/>
          <w:szCs w:val="20"/>
        </w:rPr>
        <w:t>Expected Loss Rates and Primary Ratio</w:t>
      </w:r>
    </w:p>
    <w:p w:rsidR="00E647FE" w:rsidRPr="00C269FB" w:rsidRDefault="00E647FE" w:rsidP="00E647FE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C269FB">
        <w:rPr>
          <w:rFonts w:ascii="Arial" w:eastAsia="Times New Roman" w:hAnsi="Arial" w:cs="Arial"/>
          <w:szCs w:val="20"/>
        </w:rPr>
        <w:t>by Risk Classification and Fiscal Year</w:t>
      </w:r>
    </w:p>
    <w:p w:rsidR="00E647FE" w:rsidRPr="00C269FB" w:rsidRDefault="00E647FE" w:rsidP="00E647FE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C269FB">
        <w:rPr>
          <w:rFonts w:ascii="Arial" w:eastAsia="Times New Roman" w:hAnsi="Arial" w:cs="Arial"/>
          <w:szCs w:val="20"/>
        </w:rPr>
        <w:t>Expected Loss Rates in Dollars per Worker Hour</w:t>
      </w:r>
    </w:p>
    <w:p w:rsidR="00E647FE" w:rsidRPr="001D44C3" w:rsidRDefault="008816C7" w:rsidP="00E647FE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bookmarkStart w:id="0" w:name="_GoBack"/>
      <w:bookmarkEnd w:id="0"/>
      <w:r w:rsidRPr="001D44C3">
        <w:rPr>
          <w:rFonts w:ascii="Arial" w:eastAsia="Times New Roman" w:hAnsi="Arial" w:cs="Arial"/>
          <w:b/>
          <w:szCs w:val="20"/>
        </w:rPr>
        <w:t>Effective January 1, 2022</w:t>
      </w:r>
    </w:p>
    <w:p w:rsidR="00E647FE" w:rsidRDefault="00E647FE" w:rsidP="00E647F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7380" w:type="dxa"/>
        <w:tblLook w:val="04A0" w:firstRow="1" w:lastRow="0" w:firstColumn="1" w:lastColumn="0" w:noHBand="0" w:noVBand="1"/>
      </w:tblPr>
      <w:tblGrid>
        <w:gridCol w:w="960"/>
        <w:gridCol w:w="960"/>
        <w:gridCol w:w="1160"/>
        <w:gridCol w:w="1160"/>
        <w:gridCol w:w="1020"/>
        <w:gridCol w:w="960"/>
        <w:gridCol w:w="1160"/>
      </w:tblGrid>
      <w:tr w:rsidR="008816C7" w:rsidRPr="008816C7" w:rsidTr="008816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>Primary</w:t>
            </w:r>
          </w:p>
        </w:tc>
      </w:tr>
      <w:tr w:rsidR="008816C7" w:rsidRPr="008816C7" w:rsidTr="008816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2018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>Ratio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0.7342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0.6551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0.8429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0.6350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0.7935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0.7098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1.7238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1.5562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0.6721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0.420</w:t>
            </w:r>
          </w:p>
        </w:tc>
      </w:tr>
      <w:tr w:rsidR="008816C7" w:rsidRPr="008816C7" w:rsidTr="008816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0.6350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1.5008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1.3380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1.0811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1.3704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0.6178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0.6096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1.1725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1.0412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0.8085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0.7216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0.7059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0.6338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1.4900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1.3247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1.0645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1.3056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1.1681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0.6141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1.2552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1.1165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0.6672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1.4020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1.2601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1.0353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2.1128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1.9125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1.5942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0.9382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0.8346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1.6857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1.5183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1.2529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0.9550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0.8808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0.7898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0.8519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0.7641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1.0671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0.9538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1.2373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1.1119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0.8355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0.7440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lastRenderedPageBreak/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1.0390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0.9261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0.7987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1.3057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1.1640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0.8355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0.7440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6.3853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5.6789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4.5694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0.9395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0.8343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1.2456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1.1092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0.8256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0.7327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0.6563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1.3799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1.2349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0.6067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0.6846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0.6063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0.6107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0.9116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0.6565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0.6107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lastRenderedPageBreak/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4946FD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1.1392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4946FD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1.0046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4946FD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0.7931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0.7723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0.6912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0.6890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0.2094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0.6066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0.6803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0.6034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0.9122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0.8114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lastRenderedPageBreak/>
              <w:t>3501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0.6322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4946FD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0.4171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1D44C3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0.3739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1D44C3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0.3053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0.2011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0.6313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0.7524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0.6777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0.8882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0.8491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0.7527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0.0471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lastRenderedPageBreak/>
              <w:t>4806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0.2070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0.0459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0.610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0.0458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0.0409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6.1433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5.5201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4.5355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1.8231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1.6282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0.8090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0.7364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0.7622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0.6794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0.9158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0.7685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0.6813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0.7160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0.7160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0.7019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0.7832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0.431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lastRenderedPageBreak/>
              <w:t>5306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0.1315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0.2056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0.8400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0.7537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0.1866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0.0435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0.2879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0.0448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0.1834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0.2009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0.1301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0.0334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lastRenderedPageBreak/>
              <w:t>6509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0.1495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0.0569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2.8352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2.4937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1.9578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0.1135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0.1010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11.2987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10.0420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8.0498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0.667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8.0379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7.3520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6.2503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0.6889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0.6097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0.393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3.2949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2.9642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2.4384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0.808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0.6662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0.5977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3.6438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3.2724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2.6842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0.8938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0.7881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0.618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0.7274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0.6488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0.545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0.0954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0.532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0.8743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0.7711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0.504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0.2612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0.2324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0.571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0.2163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0.610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0.2544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0.469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lastRenderedPageBreak/>
              <w:t>7112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0.3892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0.3469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0.7032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0.560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0.4160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0.3712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0.9334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0.8380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1.4329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1.2780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1.0335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1.4906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1.3254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1.0655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0.482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4.2459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3.7638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3.0058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6.1170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5.4953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4.5123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0.350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0.3219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1.7445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1.5337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1.3706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1.2088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0.9551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7202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0.0852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0.0771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0.473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0.6820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0.6189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0.456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0.551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0.580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0.2223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0.1997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0.1638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0.587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7400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2.0062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1.7638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1.3840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0.476</w:t>
            </w:r>
          </w:p>
        </w:tc>
      </w:tr>
    </w:tbl>
    <w:p w:rsidR="00506325" w:rsidRDefault="00506325" w:rsidP="00E647F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F3E12" w:rsidRDefault="006F3E12" w:rsidP="00E647F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F3E12" w:rsidRDefault="006F3E12" w:rsidP="00E647F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F3E12" w:rsidRDefault="006F3E12" w:rsidP="00E647F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37C4" w:rsidRPr="00C269FB" w:rsidRDefault="00E647FE" w:rsidP="008E37C4">
      <w:pPr>
        <w:spacing w:after="0" w:line="240" w:lineRule="auto"/>
        <w:rPr>
          <w:rFonts w:ascii="Arial" w:eastAsia="Times New Roman" w:hAnsi="Arial" w:cs="Arial"/>
          <w:szCs w:val="20"/>
        </w:rPr>
      </w:pPr>
      <w:r w:rsidRPr="00C269FB">
        <w:rPr>
          <w:rFonts w:ascii="Arial" w:eastAsia="Times New Roman" w:hAnsi="Arial" w:cs="Arial"/>
          <w:szCs w:val="20"/>
        </w:rPr>
        <w:t>Expected Loss Rates in Dollars Per Sq. Ft.</w:t>
      </w:r>
      <w:r w:rsidR="002A1650">
        <w:rPr>
          <w:rFonts w:ascii="Arial" w:eastAsia="Times New Roman" w:hAnsi="Arial" w:cs="Arial"/>
          <w:szCs w:val="20"/>
        </w:rPr>
        <w:t xml:space="preserve"> </w:t>
      </w:r>
      <w:r w:rsidRPr="00C269FB">
        <w:rPr>
          <w:rFonts w:ascii="Arial" w:eastAsia="Times New Roman" w:hAnsi="Arial" w:cs="Arial"/>
          <w:szCs w:val="20"/>
        </w:rPr>
        <w:t>of Wallboard Installed</w:t>
      </w:r>
      <w:r w:rsidR="008E37C4" w:rsidRPr="00C269FB">
        <w:rPr>
          <w:rFonts w:ascii="Arial" w:hAnsi="Arial" w:cs="Arial"/>
          <w:szCs w:val="20"/>
        </w:rPr>
        <w:tab/>
      </w:r>
    </w:p>
    <w:p w:rsidR="00E647FE" w:rsidRDefault="00E647FE" w:rsidP="00E647FE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7380" w:type="dxa"/>
        <w:tblLook w:val="04A0" w:firstRow="1" w:lastRow="0" w:firstColumn="1" w:lastColumn="0" w:noHBand="0" w:noVBand="1"/>
      </w:tblPr>
      <w:tblGrid>
        <w:gridCol w:w="960"/>
        <w:gridCol w:w="960"/>
        <w:gridCol w:w="1160"/>
        <w:gridCol w:w="1160"/>
        <w:gridCol w:w="1020"/>
        <w:gridCol w:w="960"/>
        <w:gridCol w:w="1160"/>
      </w:tblGrid>
      <w:tr w:rsidR="008816C7" w:rsidRPr="008816C7" w:rsidTr="008816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>Primary</w:t>
            </w:r>
          </w:p>
        </w:tc>
      </w:tr>
      <w:tr w:rsidR="008816C7" w:rsidRPr="008816C7" w:rsidTr="008816C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>Class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2018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2019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816C7">
              <w:rPr>
                <w:rFonts w:ascii="Arial" w:eastAsia="Times New Roman" w:hAnsi="Arial" w:cs="Arial"/>
                <w:b/>
                <w:bCs/>
                <w:color w:val="000000"/>
              </w:rPr>
              <w:t>Ratio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0.459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0.428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0.0197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0.367</w:t>
            </w:r>
          </w:p>
        </w:tc>
      </w:tr>
      <w:tr w:rsidR="008816C7" w:rsidRPr="008816C7" w:rsidTr="008816C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0.0072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6C7" w:rsidRPr="008816C7" w:rsidRDefault="008816C7" w:rsidP="00881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816C7">
              <w:rPr>
                <w:rFonts w:ascii="Arial" w:eastAsia="Times New Roman" w:hAnsi="Arial" w:cs="Arial"/>
                <w:color w:val="000000"/>
              </w:rPr>
              <w:t>0.407</w:t>
            </w:r>
          </w:p>
        </w:tc>
      </w:tr>
    </w:tbl>
    <w:p w:rsidR="008816C7" w:rsidRPr="00E647FE" w:rsidRDefault="008816C7" w:rsidP="00E647F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8816C7" w:rsidRPr="00E647FE" w:rsidSect="00F0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48" w:rsidRDefault="00F53648" w:rsidP="00F53648">
      <w:pPr>
        <w:spacing w:after="0" w:line="240" w:lineRule="auto"/>
      </w:pPr>
      <w:r>
        <w:separator/>
      </w:r>
    </w:p>
  </w:endnote>
  <w:endnote w:type="continuationSeparator" w:id="0">
    <w:p w:rsidR="00F53648" w:rsidRDefault="00F53648" w:rsidP="00F5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48" w:rsidRDefault="00F53648" w:rsidP="00F53648">
      <w:pPr>
        <w:spacing w:after="0" w:line="240" w:lineRule="auto"/>
      </w:pPr>
      <w:r>
        <w:separator/>
      </w:r>
    </w:p>
  </w:footnote>
  <w:footnote w:type="continuationSeparator" w:id="0">
    <w:p w:rsidR="00F53648" w:rsidRDefault="00F53648" w:rsidP="00F53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FE"/>
    <w:rsid w:val="000135CB"/>
    <w:rsid w:val="0007612A"/>
    <w:rsid w:val="0013617C"/>
    <w:rsid w:val="001479FC"/>
    <w:rsid w:val="00197564"/>
    <w:rsid w:val="001D44C3"/>
    <w:rsid w:val="002920ED"/>
    <w:rsid w:val="002A1650"/>
    <w:rsid w:val="002A5F12"/>
    <w:rsid w:val="00303CCE"/>
    <w:rsid w:val="003147B4"/>
    <w:rsid w:val="0033536A"/>
    <w:rsid w:val="004946FD"/>
    <w:rsid w:val="00506325"/>
    <w:rsid w:val="005813E0"/>
    <w:rsid w:val="006F3E12"/>
    <w:rsid w:val="006F4009"/>
    <w:rsid w:val="00703F8D"/>
    <w:rsid w:val="00711113"/>
    <w:rsid w:val="0084268A"/>
    <w:rsid w:val="00850492"/>
    <w:rsid w:val="008816C7"/>
    <w:rsid w:val="008E37C4"/>
    <w:rsid w:val="00923517"/>
    <w:rsid w:val="009D3E8F"/>
    <w:rsid w:val="009E2106"/>
    <w:rsid w:val="00AD5CD9"/>
    <w:rsid w:val="00B97DB9"/>
    <w:rsid w:val="00C269FB"/>
    <w:rsid w:val="00C57A51"/>
    <w:rsid w:val="00D10A66"/>
    <w:rsid w:val="00E26D67"/>
    <w:rsid w:val="00E61F5E"/>
    <w:rsid w:val="00E647FE"/>
    <w:rsid w:val="00F0331B"/>
    <w:rsid w:val="00F53648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9F288"/>
  <w15:chartTrackingRefBased/>
  <w15:docId w15:val="{689489DE-0F31-43AE-AD8A-9B66A207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1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7FE"/>
    <w:rPr>
      <w:sz w:val="24"/>
      <w:szCs w:val="24"/>
    </w:rPr>
  </w:style>
  <w:style w:type="character" w:styleId="Hyperlink">
    <w:name w:val="Hyperlink"/>
    <w:uiPriority w:val="99"/>
    <w:semiHidden/>
    <w:unhideWhenUsed/>
    <w:rsid w:val="005813E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13E0"/>
    <w:rPr>
      <w:color w:val="800080"/>
      <w:u w:val="single"/>
    </w:rPr>
  </w:style>
  <w:style w:type="paragraph" w:customStyle="1" w:styleId="xl63">
    <w:name w:val="xl63"/>
    <w:basedOn w:val="Normal"/>
    <w:rsid w:val="005813E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5">
    <w:name w:val="xl65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67">
    <w:name w:val="xl67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68">
    <w:name w:val="xl68"/>
    <w:basedOn w:val="Normal"/>
    <w:rsid w:val="005813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69">
    <w:name w:val="xl69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5813E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msonormal0">
    <w:name w:val="msonormal"/>
    <w:basedOn w:val="Normal"/>
    <w:rsid w:val="0085049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72">
    <w:name w:val="xl72"/>
    <w:basedOn w:val="Normal"/>
    <w:rsid w:val="000761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Normal"/>
    <w:rsid w:val="0007612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&amp; Industries</Company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Russell (LNI)</dc:creator>
  <cp:keywords/>
  <cp:lastModifiedBy>Ligosky, Joshua (LNI)</cp:lastModifiedBy>
  <cp:revision>2</cp:revision>
  <dcterms:created xsi:type="dcterms:W3CDTF">2021-11-29T17:57:00Z</dcterms:created>
  <dcterms:modified xsi:type="dcterms:W3CDTF">2021-11-29T17:57:00Z</dcterms:modified>
</cp:coreProperties>
</file>