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167" w:type="dxa"/>
        <w:tblLook w:val="04A0" w:firstRow="1" w:lastRow="0" w:firstColumn="1" w:lastColumn="0" w:noHBand="0" w:noVBand="1"/>
      </w:tblPr>
      <w:tblGrid>
        <w:gridCol w:w="1284"/>
        <w:gridCol w:w="2351"/>
        <w:gridCol w:w="1284"/>
        <w:gridCol w:w="960"/>
        <w:gridCol w:w="1270"/>
        <w:gridCol w:w="1460"/>
      </w:tblGrid>
      <w:tr w:rsidR="002B6294" w:rsidRPr="002B6294" w:rsidTr="002B6294">
        <w:trPr>
          <w:trHeight w:val="300"/>
        </w:trPr>
        <w:tc>
          <w:tcPr>
            <w:tcW w:w="4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322" w:rsidRDefault="00BA3322" w:rsidP="002B62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WAC 296-17-880</w:t>
            </w:r>
          </w:p>
          <w:p w:rsidR="002B6294" w:rsidRPr="002B6294" w:rsidRDefault="002B6294" w:rsidP="002B62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TABLE</w:t>
            </w:r>
            <w:bookmarkStart w:id="0" w:name="_GoBack"/>
            <w:bookmarkEnd w:id="0"/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II.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6294" w:rsidRPr="002B6294" w:rsidTr="002B6294">
        <w:trPr>
          <w:trHeight w:val="300"/>
        </w:trPr>
        <w:tc>
          <w:tcPr>
            <w:tcW w:w="67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PRIMARY AND EXCESS CREDIBILITY VALUES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B6294" w:rsidRPr="002B6294" w:rsidTr="002B6294">
        <w:trPr>
          <w:trHeight w:val="300"/>
        </w:trPr>
        <w:tc>
          <w:tcPr>
            <w:tcW w:w="4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Effective January 1, 2024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6294" w:rsidRPr="002B6294" w:rsidTr="002B6294">
        <w:trPr>
          <w:trHeight w:val="300"/>
        </w:trPr>
        <w:tc>
          <w:tcPr>
            <w:tcW w:w="55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Maximum Claim Value = $405,520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6294" w:rsidRPr="002B6294" w:rsidTr="002B6294">
        <w:trPr>
          <w:trHeight w:val="300"/>
        </w:trPr>
        <w:tc>
          <w:tcPr>
            <w:tcW w:w="55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Average Death Value   = $405,520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Primary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Excess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EXPECTED LOSSES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Credibility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Credibility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6,061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6,062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6,471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6,472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6,884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6,885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7,301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7,302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7,726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7,727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8,155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8,156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8,590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8,591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9,029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9,030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9,473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9,474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9,926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9,927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10,383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10,384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10,851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10,852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11,320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11,321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11,800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11,801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12,289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12,290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12,782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12,783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13,286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13,287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13,798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13,799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14,318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14,319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14,851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14,852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15,390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15,391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15,944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15,945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16,510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16,511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17,087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17,088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17,677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17,678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18,282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18,283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18,907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18,908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19,543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19,544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20,201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20,875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20,876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21,575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21,576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22,298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22,299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23,047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23,048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23,828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23,829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24,644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24,645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25,497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25,498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26,398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26,399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27,354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27,355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28,371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28,372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29,472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29,473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30,677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30,678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32,019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32,020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32,157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32,158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33,568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33,569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35,458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35,459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53,665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53,666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59,148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59,149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84,486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84,487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87,017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87,018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109,978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109,979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120,370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120,371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135,630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135,631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153,725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153,726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161,437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161,438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187,080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187,081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187,407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187,408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213,537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213,538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220,432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220,433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239,832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239,833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253,786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253,787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266,292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266,293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287,140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287,141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292,919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292,920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319,713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319,714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320,492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320,493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346,681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346,682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353,845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353,846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373,812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373,813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387,201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387,202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401,120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401,121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420,555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420,556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428,604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428,605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453,905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453,906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456,264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456,265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484,100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484,101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487,259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487,260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512,117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512,118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520,616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520,617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540,315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540,316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553,969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553,970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568,697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568,698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587,323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587,324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597,262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597,263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620,678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620,679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626,016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626,017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654,031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654,032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654,959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654,960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684,090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684,091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687,383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687,384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713,416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713,417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720,738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720,739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742,932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742,933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754,092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754,093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772,650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772,651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787,445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787,446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802,562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79%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802,563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820,800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79%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820,801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832,676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832,677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854,151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854,152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862,994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81%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862,995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887,506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81%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887,507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893,514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893,515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920,861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920,862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924,240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924,241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954,215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954,216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955,174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84%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955,175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986,321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84%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986,322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987,565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84%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987,566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1,017,676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1,017,677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1,020,918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1,020,919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1,049,252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86%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1,049,253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1,054,274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86%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1,054,275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1,081,041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1,081,042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1,087,629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1,087,630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1,113,052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88%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1,113,053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1,120,982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88%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1,120,983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1,145,283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89%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1,145,284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1,154,335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89%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1,154,336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1,177,739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1,177,740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1,187,690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1,187,691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1,210,420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1,210,421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1,221,042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1,221,043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1,243,330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92%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1,243,331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1,254,398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92%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1,254,399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1,276,471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93%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1,276,472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1,287,751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93%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1,287,752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1,309,848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94%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1,309,849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1,321,103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94%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1,321,104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1,343,459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1,343,460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1,354,457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1,354,458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1,377,308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96%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1,377,309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1,387,811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96%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1,387,812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1,411,398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97%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1,411,399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1,421,165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97%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1,421,166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1,445,732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98%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1,445,733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1,454,519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98%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1,454,520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1,480,312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1,480,313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1,487,872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1,487,873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1,515,141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1,515,142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1,550,222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1,550,223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1,585,559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1,585,560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1,621,151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1,621,152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1,657,004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1,657,005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1,693,119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1,693,120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1,729,501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1,729,502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1,766,150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64%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1,766,151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1,803,071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65%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1,803,072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1,840,266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1,840,267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1,877,742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1,877,743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1,915,494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1,915,495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1,953,533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1,953,534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1,991,860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1,991,861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2,030,477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2,030,478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2,069,388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2,069,389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2,108,596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2,108,597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2,148,105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2,148,106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2,187,916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2,187,917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2,228,036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2,228,037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2,268,466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2,268,467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2,309,212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2,309,213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2,350,277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79%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2,350,278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2,391,664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2,391,665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2,433,380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81%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2,433,381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2,475,420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82%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2,475,421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2,517,799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2,517,800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2,560,511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84%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2,560,512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2,603,569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85%</w:t>
            </w:r>
          </w:p>
        </w:tc>
      </w:tr>
      <w:tr w:rsidR="002B6294" w:rsidRPr="002B6294" w:rsidTr="002B6294">
        <w:trPr>
          <w:trHeight w:val="30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2,603,570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and higher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294" w:rsidRPr="002B6294" w:rsidRDefault="002B6294" w:rsidP="002B6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294" w:rsidRPr="002B6294" w:rsidRDefault="002B6294" w:rsidP="002B62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B62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86%</w:t>
            </w:r>
          </w:p>
        </w:tc>
      </w:tr>
    </w:tbl>
    <w:p w:rsidR="00FB4890" w:rsidRDefault="00FB4890"/>
    <w:sectPr w:rsidR="00FB48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D1B"/>
    <w:rsid w:val="0015445F"/>
    <w:rsid w:val="002B6294"/>
    <w:rsid w:val="002F7E3C"/>
    <w:rsid w:val="00BA3322"/>
    <w:rsid w:val="00DC23E0"/>
    <w:rsid w:val="00F77D1B"/>
    <w:rsid w:val="00FB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487AE"/>
  <w15:chartTrackingRefBased/>
  <w15:docId w15:val="{6630AB62-3790-489A-B5F1-6D985951B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B629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6294"/>
    <w:rPr>
      <w:color w:val="954F72"/>
      <w:u w:val="single"/>
    </w:rPr>
  </w:style>
  <w:style w:type="paragraph" w:customStyle="1" w:styleId="msonormal0">
    <w:name w:val="msonormal"/>
    <w:basedOn w:val="Normal"/>
    <w:rsid w:val="002B6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2B629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Normal"/>
    <w:rsid w:val="002B629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Normal"/>
    <w:rsid w:val="002B6294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Normal"/>
    <w:rsid w:val="002B6294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rsid w:val="002B6294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al"/>
    <w:rsid w:val="002B6294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8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753</Words>
  <Characters>4295</Characters>
  <Application>Microsoft Office Word</Application>
  <DocSecurity>0</DocSecurity>
  <Lines>35</Lines>
  <Paragraphs>10</Paragraphs>
  <ScaleCrop>false</ScaleCrop>
  <Company>Dept. of Labor and Industries</Company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Ligosky, Joshua (LNI)</dc:creator>
  <cp:keywords/>
  <dc:description/>
  <cp:lastModifiedBy>Ligosky, Joshua (LNI)</cp:lastModifiedBy>
  <cp:revision>2</cp:revision>
  <dcterms:created xsi:type="dcterms:W3CDTF">2023-11-29T19:21:00Z</dcterms:created>
  <dcterms:modified xsi:type="dcterms:W3CDTF">2023-11-29T19:21:00Z</dcterms:modified>
</cp:coreProperties>
</file>