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FB" w:rsidRDefault="002E4C6F" w:rsidP="00B340FB">
      <w:pPr>
        <w:pStyle w:val="Heading2"/>
      </w:pPr>
      <w:r>
        <w:t xml:space="preserve">Example </w:t>
      </w:r>
      <w:r w:rsidR="00B60546">
        <w:t xml:space="preserve">Machine Safety Checklist </w:t>
      </w:r>
    </w:p>
    <w:p w:rsidR="00432486" w:rsidRDefault="00B60546" w:rsidP="00432486">
      <w:pPr>
        <w:pStyle w:val="Body"/>
      </w:pPr>
      <w:r>
        <w:t xml:space="preserve">This is an </w:t>
      </w:r>
      <w:proofErr w:type="gramStart"/>
      <w:r>
        <w:t>example machine safety checklist</w:t>
      </w:r>
      <w:proofErr w:type="gramEnd"/>
      <w:r>
        <w:t xml:space="preserve"> that can be used to evaluate your equipment. It is critical that the user understands that this is an example checklist and does not cover all hazards of all machines. The user needs inform themselves of the hazards of the equipment </w:t>
      </w:r>
      <w:r w:rsidR="00432486">
        <w:t xml:space="preserve">and review the checklist to ensure that all reasonably expected hazards </w:t>
      </w:r>
      <w:proofErr w:type="gramStart"/>
      <w:r w:rsidR="00432486">
        <w:t>are being addressed</w:t>
      </w:r>
      <w:proofErr w:type="gramEnd"/>
      <w:r w:rsidR="00432486">
        <w:t xml:space="preserve">. </w:t>
      </w:r>
    </w:p>
    <w:p w:rsidR="00A53856" w:rsidRDefault="00A53856" w:rsidP="00A53856">
      <w:pPr>
        <w:pStyle w:val="Heading2"/>
      </w:pPr>
      <w:r w:rsidRPr="0010559D">
        <w:t>Machine Safety Item – Pre</w:t>
      </w:r>
      <w:r>
        <w:t xml:space="preserve"> Purchase/</w:t>
      </w:r>
      <w:r w:rsidRPr="0010559D">
        <w:t>Production Start Up</w:t>
      </w:r>
    </w:p>
    <w:p w:rsidR="00A53856" w:rsidRPr="00A53856" w:rsidRDefault="00A53856" w:rsidP="00A53856">
      <w:pPr>
        <w:pStyle w:val="Body"/>
      </w:pPr>
      <w:r>
        <w:t>Complete this portion of the checklist either prior to purchasing and starting the equipment for the first time or the first time you are completing the checklist.</w:t>
      </w:r>
    </w:p>
    <w:tbl>
      <w:tblPr>
        <w:tblStyle w:val="TableGrid"/>
        <w:tblW w:w="0" w:type="auto"/>
        <w:tblLook w:val="04A0" w:firstRow="1" w:lastRow="0" w:firstColumn="1" w:lastColumn="0" w:noHBand="0" w:noVBand="1"/>
      </w:tblPr>
      <w:tblGrid>
        <w:gridCol w:w="5818"/>
        <w:gridCol w:w="628"/>
        <w:gridCol w:w="627"/>
        <w:gridCol w:w="595"/>
        <w:gridCol w:w="1682"/>
      </w:tblGrid>
      <w:tr w:rsidR="00A04919" w:rsidTr="00A53856">
        <w:trPr>
          <w:tblHeader/>
        </w:trPr>
        <w:tc>
          <w:tcPr>
            <w:tcW w:w="5818" w:type="dxa"/>
            <w:shd w:val="clear" w:color="auto" w:fill="D9D9D9" w:themeFill="background1" w:themeFillShade="D9"/>
          </w:tcPr>
          <w:p w:rsidR="00A04919" w:rsidRPr="0010559D" w:rsidRDefault="003E5E51" w:rsidP="003E5E51">
            <w:pPr>
              <w:pStyle w:val="Body"/>
              <w:jc w:val="center"/>
              <w:rPr>
                <w:b/>
              </w:rPr>
            </w:pPr>
            <w:r w:rsidRPr="0010559D">
              <w:rPr>
                <w:b/>
              </w:rPr>
              <w:t>Safety Item</w:t>
            </w:r>
          </w:p>
        </w:tc>
        <w:tc>
          <w:tcPr>
            <w:tcW w:w="628" w:type="dxa"/>
            <w:shd w:val="clear" w:color="auto" w:fill="D9D9D9" w:themeFill="background1" w:themeFillShade="D9"/>
          </w:tcPr>
          <w:p w:rsidR="00A04919" w:rsidRPr="0010559D" w:rsidRDefault="003E5E51" w:rsidP="0090206F">
            <w:pPr>
              <w:pStyle w:val="Body"/>
              <w:rPr>
                <w:b/>
              </w:rPr>
            </w:pPr>
            <w:r w:rsidRPr="0010559D">
              <w:rPr>
                <w:b/>
              </w:rPr>
              <w:t xml:space="preserve">Yes </w:t>
            </w:r>
          </w:p>
        </w:tc>
        <w:tc>
          <w:tcPr>
            <w:tcW w:w="627" w:type="dxa"/>
            <w:shd w:val="clear" w:color="auto" w:fill="D9D9D9" w:themeFill="background1" w:themeFillShade="D9"/>
          </w:tcPr>
          <w:p w:rsidR="00A04919" w:rsidRPr="0010559D" w:rsidRDefault="006032D2" w:rsidP="0090206F">
            <w:pPr>
              <w:pStyle w:val="Body"/>
              <w:rPr>
                <w:b/>
              </w:rPr>
            </w:pPr>
            <w:r>
              <w:rPr>
                <w:b/>
              </w:rPr>
              <w:t>No</w:t>
            </w:r>
            <w:r w:rsidR="003E5E51" w:rsidRPr="0010559D">
              <w:rPr>
                <w:b/>
              </w:rPr>
              <w:t xml:space="preserve"> </w:t>
            </w:r>
          </w:p>
        </w:tc>
        <w:tc>
          <w:tcPr>
            <w:tcW w:w="595" w:type="dxa"/>
            <w:shd w:val="clear" w:color="auto" w:fill="D9D9D9" w:themeFill="background1" w:themeFillShade="D9"/>
          </w:tcPr>
          <w:p w:rsidR="00A04919" w:rsidRPr="0010559D" w:rsidRDefault="003E5E51" w:rsidP="0090206F">
            <w:pPr>
              <w:pStyle w:val="Body"/>
              <w:rPr>
                <w:b/>
              </w:rPr>
            </w:pPr>
            <w:r w:rsidRPr="0010559D">
              <w:rPr>
                <w:b/>
              </w:rPr>
              <w:t>N</w:t>
            </w:r>
            <w:r w:rsidR="006032D2">
              <w:rPr>
                <w:b/>
              </w:rPr>
              <w:t>/</w:t>
            </w:r>
            <w:r w:rsidRPr="0010559D">
              <w:rPr>
                <w:b/>
              </w:rPr>
              <w:t xml:space="preserve">A </w:t>
            </w:r>
          </w:p>
        </w:tc>
        <w:tc>
          <w:tcPr>
            <w:tcW w:w="1682" w:type="dxa"/>
            <w:shd w:val="clear" w:color="auto" w:fill="D9D9D9" w:themeFill="background1" w:themeFillShade="D9"/>
          </w:tcPr>
          <w:p w:rsidR="00A04919" w:rsidRPr="0010559D" w:rsidRDefault="003E5E51" w:rsidP="006032D2">
            <w:pPr>
              <w:pStyle w:val="Body"/>
              <w:jc w:val="center"/>
              <w:rPr>
                <w:b/>
              </w:rPr>
            </w:pPr>
            <w:r w:rsidRPr="0010559D">
              <w:rPr>
                <w:b/>
              </w:rPr>
              <w:t>Action</w:t>
            </w:r>
          </w:p>
        </w:tc>
      </w:tr>
      <w:tr w:rsidR="003E5E51" w:rsidTr="009A3907">
        <w:tc>
          <w:tcPr>
            <w:tcW w:w="5818" w:type="dxa"/>
          </w:tcPr>
          <w:p w:rsidR="003E5E51" w:rsidRDefault="003E5E51" w:rsidP="0090206F">
            <w:pPr>
              <w:pStyle w:val="Body"/>
            </w:pPr>
            <w:r w:rsidRPr="003E5E51">
              <w:t>Have equipment drawings, manuals, literature, etc. been reviewe</w:t>
            </w:r>
            <w:r w:rsidR="00E82719">
              <w:t xml:space="preserve">d for potential guarding issues and manufacturers recommended guarding on equipment. </w:t>
            </w:r>
          </w:p>
        </w:tc>
        <w:tc>
          <w:tcPr>
            <w:tcW w:w="628" w:type="dxa"/>
          </w:tcPr>
          <w:p w:rsidR="003E5E51" w:rsidRDefault="003E5E51" w:rsidP="0090206F">
            <w:pPr>
              <w:pStyle w:val="Body"/>
            </w:pPr>
          </w:p>
        </w:tc>
        <w:tc>
          <w:tcPr>
            <w:tcW w:w="627" w:type="dxa"/>
          </w:tcPr>
          <w:p w:rsidR="003E5E51" w:rsidRDefault="003E5E51" w:rsidP="0090206F">
            <w:pPr>
              <w:pStyle w:val="Body"/>
            </w:pPr>
          </w:p>
        </w:tc>
        <w:tc>
          <w:tcPr>
            <w:tcW w:w="595" w:type="dxa"/>
          </w:tcPr>
          <w:p w:rsidR="003E5E51" w:rsidRDefault="003E5E51" w:rsidP="0090206F">
            <w:pPr>
              <w:pStyle w:val="Body"/>
            </w:pPr>
          </w:p>
        </w:tc>
        <w:tc>
          <w:tcPr>
            <w:tcW w:w="1682" w:type="dxa"/>
          </w:tcPr>
          <w:p w:rsidR="003E5E51" w:rsidRDefault="003E5E51" w:rsidP="0090206F">
            <w:pPr>
              <w:pStyle w:val="Body"/>
            </w:pPr>
          </w:p>
        </w:tc>
      </w:tr>
      <w:tr w:rsidR="003E5E51" w:rsidTr="009A3907">
        <w:tc>
          <w:tcPr>
            <w:tcW w:w="5818" w:type="dxa"/>
          </w:tcPr>
          <w:p w:rsidR="003E5E51" w:rsidRPr="003E5E51" w:rsidRDefault="003E5E51" w:rsidP="003E5E51">
            <w:pPr>
              <w:pStyle w:val="Body"/>
            </w:pPr>
            <w:proofErr w:type="gramStart"/>
            <w:r w:rsidRPr="003E5E51">
              <w:t>Are all pulleys, belt drives, chain drives, gears, sprockets, flywheels, etc. properly guarded</w:t>
            </w:r>
            <w:proofErr w:type="gramEnd"/>
            <w:r w:rsidRPr="003E5E51">
              <w:t xml:space="preserve"> from the front and back?</w:t>
            </w:r>
          </w:p>
        </w:tc>
        <w:tc>
          <w:tcPr>
            <w:tcW w:w="628" w:type="dxa"/>
          </w:tcPr>
          <w:p w:rsidR="003E5E51" w:rsidRDefault="003E5E51" w:rsidP="00A04919">
            <w:pPr>
              <w:pStyle w:val="Body"/>
            </w:pPr>
          </w:p>
        </w:tc>
        <w:tc>
          <w:tcPr>
            <w:tcW w:w="627" w:type="dxa"/>
          </w:tcPr>
          <w:p w:rsidR="003E5E51" w:rsidRDefault="003E5E51" w:rsidP="00A04919">
            <w:pPr>
              <w:pStyle w:val="Body"/>
            </w:pPr>
          </w:p>
        </w:tc>
        <w:tc>
          <w:tcPr>
            <w:tcW w:w="595" w:type="dxa"/>
          </w:tcPr>
          <w:p w:rsidR="003E5E51" w:rsidRDefault="003E5E51" w:rsidP="00A04919">
            <w:pPr>
              <w:pStyle w:val="Body"/>
            </w:pPr>
          </w:p>
        </w:tc>
        <w:tc>
          <w:tcPr>
            <w:tcW w:w="1682" w:type="dxa"/>
          </w:tcPr>
          <w:p w:rsidR="003E5E51" w:rsidRDefault="003E5E51" w:rsidP="00A04919">
            <w:pPr>
              <w:pStyle w:val="Body"/>
            </w:pPr>
          </w:p>
        </w:tc>
      </w:tr>
      <w:tr w:rsidR="003E5E51" w:rsidTr="009A3907">
        <w:tc>
          <w:tcPr>
            <w:tcW w:w="5818" w:type="dxa"/>
          </w:tcPr>
          <w:p w:rsidR="003E5E51" w:rsidRPr="003E5E51" w:rsidRDefault="003E5E51" w:rsidP="003E5E51">
            <w:pPr>
              <w:pStyle w:val="Body"/>
            </w:pPr>
            <w:r w:rsidRPr="003E5E51">
              <w:t>Are there any exposed moving parts on the equipment?</w:t>
            </w:r>
          </w:p>
        </w:tc>
        <w:tc>
          <w:tcPr>
            <w:tcW w:w="628" w:type="dxa"/>
          </w:tcPr>
          <w:p w:rsidR="003E5E51" w:rsidRDefault="003E5E51" w:rsidP="00A04919">
            <w:pPr>
              <w:pStyle w:val="Body"/>
            </w:pPr>
          </w:p>
        </w:tc>
        <w:tc>
          <w:tcPr>
            <w:tcW w:w="627" w:type="dxa"/>
          </w:tcPr>
          <w:p w:rsidR="003E5E51" w:rsidRDefault="003E5E51" w:rsidP="00A04919">
            <w:pPr>
              <w:pStyle w:val="Body"/>
            </w:pPr>
          </w:p>
        </w:tc>
        <w:tc>
          <w:tcPr>
            <w:tcW w:w="595" w:type="dxa"/>
          </w:tcPr>
          <w:p w:rsidR="003E5E51" w:rsidRDefault="003E5E51" w:rsidP="00A04919">
            <w:pPr>
              <w:pStyle w:val="Body"/>
            </w:pPr>
          </w:p>
        </w:tc>
        <w:tc>
          <w:tcPr>
            <w:tcW w:w="1682" w:type="dxa"/>
          </w:tcPr>
          <w:p w:rsidR="003E5E51" w:rsidRDefault="003E5E51" w:rsidP="00A04919">
            <w:pPr>
              <w:pStyle w:val="Body"/>
            </w:pPr>
          </w:p>
        </w:tc>
      </w:tr>
      <w:tr w:rsidR="00F52CDB" w:rsidTr="009A3907">
        <w:tc>
          <w:tcPr>
            <w:tcW w:w="5818" w:type="dxa"/>
          </w:tcPr>
          <w:p w:rsidR="00F52CDB" w:rsidRDefault="00F52CDB" w:rsidP="003E5E51">
            <w:pPr>
              <w:pStyle w:val="Body"/>
            </w:pPr>
            <w:proofErr w:type="gramStart"/>
            <w:r>
              <w:t>Has an ergonomic evaluation been conducted</w:t>
            </w:r>
            <w:proofErr w:type="gramEnd"/>
            <w:r>
              <w:t xml:space="preserve"> for the machine operation, loading and maintenance operations? </w:t>
            </w:r>
          </w:p>
        </w:tc>
        <w:tc>
          <w:tcPr>
            <w:tcW w:w="628" w:type="dxa"/>
          </w:tcPr>
          <w:p w:rsidR="00F52CDB" w:rsidRDefault="00F52CDB" w:rsidP="00A04919">
            <w:pPr>
              <w:pStyle w:val="Body"/>
            </w:pPr>
          </w:p>
        </w:tc>
        <w:tc>
          <w:tcPr>
            <w:tcW w:w="627" w:type="dxa"/>
          </w:tcPr>
          <w:p w:rsidR="00F52CDB" w:rsidRDefault="00F52CDB" w:rsidP="00A04919">
            <w:pPr>
              <w:pStyle w:val="Body"/>
            </w:pPr>
          </w:p>
        </w:tc>
        <w:tc>
          <w:tcPr>
            <w:tcW w:w="595" w:type="dxa"/>
          </w:tcPr>
          <w:p w:rsidR="00F52CDB" w:rsidRDefault="00F52CDB" w:rsidP="00A04919">
            <w:pPr>
              <w:pStyle w:val="Body"/>
            </w:pPr>
          </w:p>
        </w:tc>
        <w:tc>
          <w:tcPr>
            <w:tcW w:w="1682" w:type="dxa"/>
          </w:tcPr>
          <w:p w:rsidR="00F52CDB" w:rsidRDefault="00F52CDB" w:rsidP="00A04919">
            <w:pPr>
              <w:pStyle w:val="Body"/>
            </w:pPr>
          </w:p>
        </w:tc>
      </w:tr>
      <w:tr w:rsidR="00F52CDB" w:rsidTr="009A3907">
        <w:tc>
          <w:tcPr>
            <w:tcW w:w="5818" w:type="dxa"/>
          </w:tcPr>
          <w:p w:rsidR="00F52CDB" w:rsidRPr="003E5E51" w:rsidRDefault="00F52CDB" w:rsidP="003E5E51">
            <w:pPr>
              <w:pStyle w:val="Body"/>
            </w:pPr>
            <w:proofErr w:type="gramStart"/>
            <w:r>
              <w:t>Has the noise level of the equipment been assessed</w:t>
            </w:r>
            <w:proofErr w:type="gramEnd"/>
            <w:r>
              <w:t xml:space="preserve"> in order to understand impacts to the hearing protection program? </w:t>
            </w:r>
          </w:p>
        </w:tc>
        <w:tc>
          <w:tcPr>
            <w:tcW w:w="628" w:type="dxa"/>
          </w:tcPr>
          <w:p w:rsidR="00F52CDB" w:rsidRDefault="00F52CDB" w:rsidP="00A04919">
            <w:pPr>
              <w:pStyle w:val="Body"/>
            </w:pPr>
          </w:p>
        </w:tc>
        <w:tc>
          <w:tcPr>
            <w:tcW w:w="627" w:type="dxa"/>
          </w:tcPr>
          <w:p w:rsidR="00F52CDB" w:rsidRDefault="00F52CDB" w:rsidP="00A04919">
            <w:pPr>
              <w:pStyle w:val="Body"/>
            </w:pPr>
          </w:p>
        </w:tc>
        <w:tc>
          <w:tcPr>
            <w:tcW w:w="595" w:type="dxa"/>
          </w:tcPr>
          <w:p w:rsidR="00F52CDB" w:rsidRDefault="00F52CDB" w:rsidP="00A04919">
            <w:pPr>
              <w:pStyle w:val="Body"/>
            </w:pPr>
          </w:p>
        </w:tc>
        <w:tc>
          <w:tcPr>
            <w:tcW w:w="1682" w:type="dxa"/>
          </w:tcPr>
          <w:p w:rsidR="00F52CDB" w:rsidRDefault="00F52CDB" w:rsidP="00A04919">
            <w:pPr>
              <w:pStyle w:val="Body"/>
            </w:pPr>
          </w:p>
        </w:tc>
      </w:tr>
      <w:tr w:rsidR="003E5E51" w:rsidTr="009A3907">
        <w:tc>
          <w:tcPr>
            <w:tcW w:w="5818" w:type="dxa"/>
          </w:tcPr>
          <w:p w:rsidR="003E5E51" w:rsidRPr="003E5E51" w:rsidRDefault="003E5E51" w:rsidP="003E5E51">
            <w:pPr>
              <w:pStyle w:val="Body"/>
            </w:pPr>
            <w:proofErr w:type="gramStart"/>
            <w:r w:rsidRPr="003E5E51">
              <w:t>Are “point of operation” guards provided</w:t>
            </w:r>
            <w:proofErr w:type="gramEnd"/>
            <w:r w:rsidRPr="003E5E51">
              <w:t xml:space="preserve"> on the equipment?</w:t>
            </w:r>
          </w:p>
        </w:tc>
        <w:tc>
          <w:tcPr>
            <w:tcW w:w="628" w:type="dxa"/>
          </w:tcPr>
          <w:p w:rsidR="003E5E51" w:rsidRDefault="003E5E51" w:rsidP="00A04919">
            <w:pPr>
              <w:pStyle w:val="Body"/>
            </w:pPr>
          </w:p>
        </w:tc>
        <w:tc>
          <w:tcPr>
            <w:tcW w:w="627" w:type="dxa"/>
          </w:tcPr>
          <w:p w:rsidR="003E5E51" w:rsidRDefault="003E5E51" w:rsidP="00A04919">
            <w:pPr>
              <w:pStyle w:val="Body"/>
            </w:pPr>
          </w:p>
        </w:tc>
        <w:tc>
          <w:tcPr>
            <w:tcW w:w="595" w:type="dxa"/>
          </w:tcPr>
          <w:p w:rsidR="003E5E51" w:rsidRDefault="003E5E51" w:rsidP="00A04919">
            <w:pPr>
              <w:pStyle w:val="Body"/>
            </w:pPr>
          </w:p>
        </w:tc>
        <w:tc>
          <w:tcPr>
            <w:tcW w:w="1682" w:type="dxa"/>
          </w:tcPr>
          <w:p w:rsidR="003E5E51" w:rsidRDefault="003E5E51" w:rsidP="00A04919">
            <w:pPr>
              <w:pStyle w:val="Body"/>
            </w:pPr>
          </w:p>
        </w:tc>
      </w:tr>
      <w:tr w:rsidR="003E5E51" w:rsidTr="009A3907">
        <w:tc>
          <w:tcPr>
            <w:tcW w:w="5818" w:type="dxa"/>
          </w:tcPr>
          <w:p w:rsidR="003E5E51" w:rsidRPr="003E5E51" w:rsidRDefault="003E5E51" w:rsidP="003E5E51">
            <w:pPr>
              <w:pStyle w:val="Body"/>
            </w:pPr>
            <w:proofErr w:type="gramStart"/>
            <w:r w:rsidRPr="003E5E51">
              <w:t>Are interlocked chuck guards provided</w:t>
            </w:r>
            <w:proofErr w:type="gramEnd"/>
            <w:r w:rsidRPr="003E5E51">
              <w:t xml:space="preserve"> on lathes?</w:t>
            </w:r>
          </w:p>
        </w:tc>
        <w:tc>
          <w:tcPr>
            <w:tcW w:w="628" w:type="dxa"/>
          </w:tcPr>
          <w:p w:rsidR="003E5E51" w:rsidRDefault="003E5E51" w:rsidP="00A04919">
            <w:pPr>
              <w:pStyle w:val="Body"/>
            </w:pPr>
          </w:p>
        </w:tc>
        <w:tc>
          <w:tcPr>
            <w:tcW w:w="627" w:type="dxa"/>
          </w:tcPr>
          <w:p w:rsidR="003E5E51" w:rsidRDefault="003E5E51" w:rsidP="00A04919">
            <w:pPr>
              <w:pStyle w:val="Body"/>
            </w:pPr>
          </w:p>
        </w:tc>
        <w:tc>
          <w:tcPr>
            <w:tcW w:w="595" w:type="dxa"/>
          </w:tcPr>
          <w:p w:rsidR="003E5E51" w:rsidRDefault="003E5E51" w:rsidP="00A04919">
            <w:pPr>
              <w:pStyle w:val="Body"/>
            </w:pPr>
          </w:p>
        </w:tc>
        <w:tc>
          <w:tcPr>
            <w:tcW w:w="1682" w:type="dxa"/>
          </w:tcPr>
          <w:p w:rsidR="003E5E51" w:rsidRDefault="003E5E51" w:rsidP="00A04919">
            <w:pPr>
              <w:pStyle w:val="Body"/>
            </w:pPr>
          </w:p>
        </w:tc>
      </w:tr>
      <w:tr w:rsidR="003E5E51" w:rsidTr="009A3907">
        <w:tc>
          <w:tcPr>
            <w:tcW w:w="5818" w:type="dxa"/>
          </w:tcPr>
          <w:p w:rsidR="003E5E51" w:rsidRPr="003E5E51" w:rsidRDefault="003E5E51" w:rsidP="003E5E51">
            <w:pPr>
              <w:pStyle w:val="Body"/>
            </w:pPr>
            <w:proofErr w:type="gramStart"/>
            <w:r w:rsidRPr="003E5E51">
              <w:t>Are chip guards provided</w:t>
            </w:r>
            <w:proofErr w:type="gramEnd"/>
            <w:r w:rsidRPr="003E5E51">
              <w:t xml:space="preserve"> on machines that may produce flying metal chips or shavings?</w:t>
            </w:r>
          </w:p>
        </w:tc>
        <w:tc>
          <w:tcPr>
            <w:tcW w:w="628" w:type="dxa"/>
          </w:tcPr>
          <w:p w:rsidR="003E5E51" w:rsidRDefault="003E5E51" w:rsidP="00A04919">
            <w:pPr>
              <w:pStyle w:val="Body"/>
            </w:pPr>
          </w:p>
        </w:tc>
        <w:tc>
          <w:tcPr>
            <w:tcW w:w="627" w:type="dxa"/>
          </w:tcPr>
          <w:p w:rsidR="003E5E51" w:rsidRDefault="003E5E51" w:rsidP="00A04919">
            <w:pPr>
              <w:pStyle w:val="Body"/>
            </w:pPr>
          </w:p>
        </w:tc>
        <w:tc>
          <w:tcPr>
            <w:tcW w:w="595" w:type="dxa"/>
          </w:tcPr>
          <w:p w:rsidR="003E5E51" w:rsidRDefault="003E5E51" w:rsidP="00A04919">
            <w:pPr>
              <w:pStyle w:val="Body"/>
            </w:pPr>
          </w:p>
        </w:tc>
        <w:tc>
          <w:tcPr>
            <w:tcW w:w="1682" w:type="dxa"/>
          </w:tcPr>
          <w:p w:rsidR="003E5E51" w:rsidRDefault="003E5E51" w:rsidP="00A04919">
            <w:pPr>
              <w:pStyle w:val="Body"/>
            </w:pPr>
          </w:p>
        </w:tc>
      </w:tr>
      <w:tr w:rsidR="003E5E51" w:rsidTr="009A3907">
        <w:tc>
          <w:tcPr>
            <w:tcW w:w="5818" w:type="dxa"/>
          </w:tcPr>
          <w:p w:rsidR="003E5E51" w:rsidRPr="003E5E51" w:rsidRDefault="003E5E51" w:rsidP="003E5E51">
            <w:pPr>
              <w:pStyle w:val="Body"/>
            </w:pPr>
            <w:proofErr w:type="gramStart"/>
            <w:r w:rsidRPr="003E5E51">
              <w:t>Have chip rakes and chip hooks been provided</w:t>
            </w:r>
            <w:proofErr w:type="gramEnd"/>
            <w:r w:rsidRPr="003E5E51">
              <w:t xml:space="preserve"> for machines that produce metal chips and shavings?</w:t>
            </w:r>
          </w:p>
        </w:tc>
        <w:tc>
          <w:tcPr>
            <w:tcW w:w="628" w:type="dxa"/>
          </w:tcPr>
          <w:p w:rsidR="003E5E51" w:rsidRDefault="003E5E51" w:rsidP="00A04919">
            <w:pPr>
              <w:pStyle w:val="Body"/>
            </w:pPr>
          </w:p>
        </w:tc>
        <w:tc>
          <w:tcPr>
            <w:tcW w:w="627" w:type="dxa"/>
          </w:tcPr>
          <w:p w:rsidR="003E5E51" w:rsidRDefault="003E5E51" w:rsidP="00A04919">
            <w:pPr>
              <w:pStyle w:val="Body"/>
            </w:pPr>
          </w:p>
        </w:tc>
        <w:tc>
          <w:tcPr>
            <w:tcW w:w="595" w:type="dxa"/>
          </w:tcPr>
          <w:p w:rsidR="003E5E51" w:rsidRDefault="003E5E51" w:rsidP="00A04919">
            <w:pPr>
              <w:pStyle w:val="Body"/>
            </w:pPr>
          </w:p>
        </w:tc>
        <w:tc>
          <w:tcPr>
            <w:tcW w:w="1682" w:type="dxa"/>
          </w:tcPr>
          <w:p w:rsidR="003E5E51" w:rsidRDefault="003E5E51" w:rsidP="00A04919">
            <w:pPr>
              <w:pStyle w:val="Body"/>
            </w:pPr>
          </w:p>
        </w:tc>
      </w:tr>
      <w:tr w:rsidR="003E5E51" w:rsidTr="009A3907">
        <w:tc>
          <w:tcPr>
            <w:tcW w:w="5818" w:type="dxa"/>
          </w:tcPr>
          <w:p w:rsidR="003E5E51" w:rsidRPr="003E5E51" w:rsidRDefault="003E5E51" w:rsidP="003E5E51">
            <w:pPr>
              <w:pStyle w:val="Body"/>
            </w:pPr>
            <w:proofErr w:type="gramStart"/>
            <w:r w:rsidRPr="003E5E51">
              <w:t>Are emergency stop controls (E-stops) provided</w:t>
            </w:r>
            <w:proofErr w:type="gramEnd"/>
            <w:r w:rsidRPr="003E5E51">
              <w:t xml:space="preserve"> and are they in easy reach of the operator?</w:t>
            </w:r>
          </w:p>
        </w:tc>
        <w:tc>
          <w:tcPr>
            <w:tcW w:w="628" w:type="dxa"/>
          </w:tcPr>
          <w:p w:rsidR="003E5E51" w:rsidRDefault="003E5E51" w:rsidP="00A04919">
            <w:pPr>
              <w:pStyle w:val="Body"/>
            </w:pPr>
          </w:p>
        </w:tc>
        <w:tc>
          <w:tcPr>
            <w:tcW w:w="627" w:type="dxa"/>
          </w:tcPr>
          <w:p w:rsidR="003E5E51" w:rsidRDefault="003E5E51" w:rsidP="00A04919">
            <w:pPr>
              <w:pStyle w:val="Body"/>
            </w:pPr>
          </w:p>
        </w:tc>
        <w:tc>
          <w:tcPr>
            <w:tcW w:w="595" w:type="dxa"/>
          </w:tcPr>
          <w:p w:rsidR="003E5E51" w:rsidRDefault="003E5E51" w:rsidP="00A04919">
            <w:pPr>
              <w:pStyle w:val="Body"/>
            </w:pPr>
          </w:p>
        </w:tc>
        <w:tc>
          <w:tcPr>
            <w:tcW w:w="1682" w:type="dxa"/>
          </w:tcPr>
          <w:p w:rsidR="003E5E51" w:rsidRDefault="003E5E51" w:rsidP="00A04919">
            <w:pPr>
              <w:pStyle w:val="Body"/>
            </w:pPr>
          </w:p>
        </w:tc>
      </w:tr>
      <w:tr w:rsidR="00B60546" w:rsidTr="009A3907">
        <w:tc>
          <w:tcPr>
            <w:tcW w:w="5818" w:type="dxa"/>
          </w:tcPr>
          <w:p w:rsidR="00B60546" w:rsidRPr="003E5E51" w:rsidRDefault="00B60546" w:rsidP="003E5E51">
            <w:pPr>
              <w:pStyle w:val="Body"/>
            </w:pPr>
            <w:r w:rsidRPr="003E5E51">
              <w:t xml:space="preserve">Are spark guards provided on equipment that </w:t>
            </w:r>
            <w:proofErr w:type="gramStart"/>
            <w:r w:rsidRPr="003E5E51">
              <w:t>produces</w:t>
            </w:r>
            <w:proofErr w:type="gramEnd"/>
            <w:r w:rsidRPr="003E5E51">
              <w:t xml:space="preserve"> sparks?</w:t>
            </w:r>
          </w:p>
        </w:tc>
        <w:tc>
          <w:tcPr>
            <w:tcW w:w="628" w:type="dxa"/>
          </w:tcPr>
          <w:p w:rsidR="00B60546" w:rsidRDefault="00B60546" w:rsidP="00A04919">
            <w:pPr>
              <w:pStyle w:val="Body"/>
            </w:pPr>
          </w:p>
        </w:tc>
        <w:tc>
          <w:tcPr>
            <w:tcW w:w="627" w:type="dxa"/>
          </w:tcPr>
          <w:p w:rsidR="00B60546" w:rsidRDefault="00B60546" w:rsidP="00A04919">
            <w:pPr>
              <w:pStyle w:val="Body"/>
            </w:pPr>
          </w:p>
        </w:tc>
        <w:tc>
          <w:tcPr>
            <w:tcW w:w="595" w:type="dxa"/>
          </w:tcPr>
          <w:p w:rsidR="00B60546" w:rsidRDefault="00B60546" w:rsidP="00A04919">
            <w:pPr>
              <w:pStyle w:val="Body"/>
            </w:pPr>
          </w:p>
        </w:tc>
        <w:tc>
          <w:tcPr>
            <w:tcW w:w="1682" w:type="dxa"/>
          </w:tcPr>
          <w:p w:rsidR="00B60546" w:rsidRDefault="00B60546" w:rsidP="00A04919">
            <w:pPr>
              <w:pStyle w:val="Body"/>
            </w:pPr>
          </w:p>
        </w:tc>
      </w:tr>
      <w:tr w:rsidR="00B60546" w:rsidTr="009A3907">
        <w:tc>
          <w:tcPr>
            <w:tcW w:w="5818" w:type="dxa"/>
          </w:tcPr>
          <w:p w:rsidR="00B60546" w:rsidRPr="003E5E51" w:rsidRDefault="00B60546" w:rsidP="003E5E51">
            <w:pPr>
              <w:pStyle w:val="Body"/>
            </w:pPr>
            <w:r w:rsidRPr="003E5E51">
              <w:t xml:space="preserve">Are light beam guards also required on this equipment (for </w:t>
            </w:r>
            <w:r w:rsidRPr="003E5E51">
              <w:lastRenderedPageBreak/>
              <w:t xml:space="preserve">equipment that has severe injury potential </w:t>
            </w:r>
            <w:proofErr w:type="gramStart"/>
            <w:r w:rsidRPr="003E5E51">
              <w:t>should a body part become entangled</w:t>
            </w:r>
            <w:proofErr w:type="gramEnd"/>
            <w:r w:rsidRPr="003E5E51">
              <w:t xml:space="preserve"> in the equipment)?</w:t>
            </w:r>
          </w:p>
        </w:tc>
        <w:tc>
          <w:tcPr>
            <w:tcW w:w="628" w:type="dxa"/>
          </w:tcPr>
          <w:p w:rsidR="00B60546" w:rsidRDefault="00B60546" w:rsidP="00A04919">
            <w:pPr>
              <w:pStyle w:val="Body"/>
            </w:pPr>
          </w:p>
        </w:tc>
        <w:tc>
          <w:tcPr>
            <w:tcW w:w="627" w:type="dxa"/>
          </w:tcPr>
          <w:p w:rsidR="00B60546" w:rsidRDefault="00B60546" w:rsidP="00A04919">
            <w:pPr>
              <w:pStyle w:val="Body"/>
            </w:pPr>
          </w:p>
        </w:tc>
        <w:tc>
          <w:tcPr>
            <w:tcW w:w="595" w:type="dxa"/>
          </w:tcPr>
          <w:p w:rsidR="00B60546" w:rsidRDefault="00B60546" w:rsidP="00A04919">
            <w:pPr>
              <w:pStyle w:val="Body"/>
            </w:pPr>
          </w:p>
        </w:tc>
        <w:tc>
          <w:tcPr>
            <w:tcW w:w="1682" w:type="dxa"/>
          </w:tcPr>
          <w:p w:rsidR="00B60546" w:rsidRDefault="00B60546" w:rsidP="00A04919">
            <w:pPr>
              <w:pStyle w:val="Body"/>
            </w:pPr>
          </w:p>
        </w:tc>
      </w:tr>
      <w:tr w:rsidR="00B60546" w:rsidTr="009A3907">
        <w:tc>
          <w:tcPr>
            <w:tcW w:w="5818" w:type="dxa"/>
          </w:tcPr>
          <w:p w:rsidR="00B60546" w:rsidRPr="003E5E51" w:rsidRDefault="00B60546" w:rsidP="003E5E51">
            <w:pPr>
              <w:pStyle w:val="Body"/>
            </w:pPr>
            <w:r w:rsidRPr="003E5E51">
              <w:t xml:space="preserve">Are </w:t>
            </w:r>
            <w:proofErr w:type="gramStart"/>
            <w:r w:rsidRPr="003E5E51">
              <w:t>splash guards</w:t>
            </w:r>
            <w:proofErr w:type="gramEnd"/>
            <w:r w:rsidRPr="003E5E51">
              <w:t xml:space="preserve"> provided on equipment that has the potential for splashing oil or other liquids on the floor creating a slipping hazard?</w:t>
            </w:r>
          </w:p>
        </w:tc>
        <w:tc>
          <w:tcPr>
            <w:tcW w:w="628" w:type="dxa"/>
          </w:tcPr>
          <w:p w:rsidR="00B60546" w:rsidRDefault="00B60546" w:rsidP="00A04919">
            <w:pPr>
              <w:pStyle w:val="Body"/>
            </w:pPr>
          </w:p>
        </w:tc>
        <w:tc>
          <w:tcPr>
            <w:tcW w:w="627" w:type="dxa"/>
          </w:tcPr>
          <w:p w:rsidR="00B60546" w:rsidRDefault="00B60546" w:rsidP="00A04919">
            <w:pPr>
              <w:pStyle w:val="Body"/>
            </w:pPr>
          </w:p>
        </w:tc>
        <w:tc>
          <w:tcPr>
            <w:tcW w:w="595" w:type="dxa"/>
          </w:tcPr>
          <w:p w:rsidR="00B60546" w:rsidRDefault="00B60546" w:rsidP="00A04919">
            <w:pPr>
              <w:pStyle w:val="Body"/>
            </w:pPr>
          </w:p>
        </w:tc>
        <w:tc>
          <w:tcPr>
            <w:tcW w:w="1682" w:type="dxa"/>
          </w:tcPr>
          <w:p w:rsidR="00B60546" w:rsidRDefault="00B60546" w:rsidP="00A04919">
            <w:pPr>
              <w:pStyle w:val="Body"/>
            </w:pPr>
          </w:p>
        </w:tc>
      </w:tr>
      <w:tr w:rsidR="00B60546" w:rsidTr="009A3907">
        <w:tc>
          <w:tcPr>
            <w:tcW w:w="5818" w:type="dxa"/>
          </w:tcPr>
          <w:p w:rsidR="00B60546" w:rsidRPr="003E5E51" w:rsidRDefault="00B60546" w:rsidP="003E5E51">
            <w:pPr>
              <w:pStyle w:val="Body"/>
            </w:pPr>
            <w:r w:rsidRPr="003E5E51">
              <w:t xml:space="preserve">Is equipment that </w:t>
            </w:r>
            <w:proofErr w:type="gramStart"/>
            <w:r w:rsidRPr="003E5E51">
              <w:t>is des</w:t>
            </w:r>
            <w:r w:rsidR="00E82719">
              <w:t>igned to be secured</w:t>
            </w:r>
            <w:proofErr w:type="gramEnd"/>
            <w:r w:rsidR="00E82719">
              <w:t xml:space="preserve"> due to a risk of tip-over it is secured or has the appropriate rubber feet to protect employees</w:t>
            </w:r>
            <w:r w:rsidRPr="003E5E51">
              <w:t>?</w:t>
            </w:r>
          </w:p>
        </w:tc>
        <w:tc>
          <w:tcPr>
            <w:tcW w:w="628" w:type="dxa"/>
          </w:tcPr>
          <w:p w:rsidR="00B60546" w:rsidRDefault="00B60546" w:rsidP="00A04919">
            <w:pPr>
              <w:pStyle w:val="Body"/>
            </w:pPr>
          </w:p>
        </w:tc>
        <w:tc>
          <w:tcPr>
            <w:tcW w:w="627" w:type="dxa"/>
          </w:tcPr>
          <w:p w:rsidR="00B60546" w:rsidRDefault="00B60546" w:rsidP="00A04919">
            <w:pPr>
              <w:pStyle w:val="Body"/>
            </w:pPr>
          </w:p>
        </w:tc>
        <w:tc>
          <w:tcPr>
            <w:tcW w:w="595" w:type="dxa"/>
          </w:tcPr>
          <w:p w:rsidR="00B60546" w:rsidRDefault="00B60546" w:rsidP="00A04919">
            <w:pPr>
              <w:pStyle w:val="Body"/>
            </w:pPr>
          </w:p>
        </w:tc>
        <w:tc>
          <w:tcPr>
            <w:tcW w:w="1682" w:type="dxa"/>
          </w:tcPr>
          <w:p w:rsidR="00B60546" w:rsidRDefault="00B60546" w:rsidP="00A04919">
            <w:pPr>
              <w:pStyle w:val="Body"/>
            </w:pPr>
          </w:p>
        </w:tc>
      </w:tr>
      <w:tr w:rsidR="00B60546" w:rsidTr="009A3907">
        <w:tc>
          <w:tcPr>
            <w:tcW w:w="5818" w:type="dxa"/>
          </w:tcPr>
          <w:p w:rsidR="00B60546" w:rsidRPr="003E5E51" w:rsidRDefault="00B60546" w:rsidP="003E5E51">
            <w:pPr>
              <w:pStyle w:val="Body"/>
            </w:pPr>
            <w:r w:rsidRPr="003E5E51">
              <w:t>Are pedestal grinders equipped with properly adjust</w:t>
            </w:r>
            <w:r w:rsidR="006032D2">
              <w:t>ed tool rests and tongue</w:t>
            </w:r>
            <w:r w:rsidRPr="003E5E51">
              <w:t xml:space="preserve"> guards?</w:t>
            </w:r>
          </w:p>
        </w:tc>
        <w:tc>
          <w:tcPr>
            <w:tcW w:w="628" w:type="dxa"/>
          </w:tcPr>
          <w:p w:rsidR="00B60546" w:rsidRDefault="00B60546" w:rsidP="00A04919">
            <w:pPr>
              <w:pStyle w:val="Body"/>
            </w:pPr>
          </w:p>
        </w:tc>
        <w:tc>
          <w:tcPr>
            <w:tcW w:w="627" w:type="dxa"/>
          </w:tcPr>
          <w:p w:rsidR="00B60546" w:rsidRDefault="00B60546" w:rsidP="00A04919">
            <w:pPr>
              <w:pStyle w:val="Body"/>
            </w:pPr>
          </w:p>
        </w:tc>
        <w:tc>
          <w:tcPr>
            <w:tcW w:w="595" w:type="dxa"/>
          </w:tcPr>
          <w:p w:rsidR="00B60546" w:rsidRDefault="00B60546" w:rsidP="00A04919">
            <w:pPr>
              <w:pStyle w:val="Body"/>
            </w:pPr>
          </w:p>
        </w:tc>
        <w:tc>
          <w:tcPr>
            <w:tcW w:w="1682" w:type="dxa"/>
          </w:tcPr>
          <w:p w:rsidR="00B60546" w:rsidRDefault="00B60546" w:rsidP="00A04919">
            <w:pPr>
              <w:pStyle w:val="Body"/>
            </w:pPr>
          </w:p>
        </w:tc>
      </w:tr>
      <w:tr w:rsidR="00B60546" w:rsidTr="009A3907">
        <w:tc>
          <w:tcPr>
            <w:tcW w:w="5818" w:type="dxa"/>
          </w:tcPr>
          <w:p w:rsidR="00B60546" w:rsidRPr="003E5E51" w:rsidRDefault="00B60546" w:rsidP="003E5E51">
            <w:pPr>
              <w:pStyle w:val="Body"/>
            </w:pPr>
            <w:proofErr w:type="gramStart"/>
            <w:r w:rsidRPr="003E5E51">
              <w:t xml:space="preserve">Have all alarms and </w:t>
            </w:r>
            <w:r w:rsidR="006032D2">
              <w:t xml:space="preserve">factory </w:t>
            </w:r>
            <w:r w:rsidRPr="003E5E51">
              <w:t>interlocks been verified</w:t>
            </w:r>
            <w:proofErr w:type="gramEnd"/>
            <w:r w:rsidRPr="003E5E51">
              <w:t>?</w:t>
            </w:r>
          </w:p>
        </w:tc>
        <w:tc>
          <w:tcPr>
            <w:tcW w:w="628" w:type="dxa"/>
          </w:tcPr>
          <w:p w:rsidR="00B60546" w:rsidRDefault="00B60546" w:rsidP="00A04919">
            <w:pPr>
              <w:pStyle w:val="Body"/>
            </w:pPr>
          </w:p>
        </w:tc>
        <w:tc>
          <w:tcPr>
            <w:tcW w:w="627" w:type="dxa"/>
          </w:tcPr>
          <w:p w:rsidR="00B60546" w:rsidRDefault="00B60546" w:rsidP="00A04919">
            <w:pPr>
              <w:pStyle w:val="Body"/>
            </w:pPr>
          </w:p>
        </w:tc>
        <w:tc>
          <w:tcPr>
            <w:tcW w:w="595" w:type="dxa"/>
          </w:tcPr>
          <w:p w:rsidR="00B60546" w:rsidRDefault="00B60546" w:rsidP="00A04919">
            <w:pPr>
              <w:pStyle w:val="Body"/>
            </w:pPr>
          </w:p>
        </w:tc>
        <w:tc>
          <w:tcPr>
            <w:tcW w:w="1682" w:type="dxa"/>
          </w:tcPr>
          <w:p w:rsidR="00B60546" w:rsidRDefault="00B60546" w:rsidP="00A04919">
            <w:pPr>
              <w:pStyle w:val="Body"/>
            </w:pPr>
          </w:p>
        </w:tc>
      </w:tr>
      <w:tr w:rsidR="00F52CDB" w:rsidTr="009A3907">
        <w:tc>
          <w:tcPr>
            <w:tcW w:w="5818" w:type="dxa"/>
          </w:tcPr>
          <w:p w:rsidR="00F52CDB" w:rsidRPr="003E5E51" w:rsidRDefault="00F52CDB" w:rsidP="003E5E51">
            <w:pPr>
              <w:pStyle w:val="Body"/>
            </w:pPr>
            <w:r>
              <w:t xml:space="preserve">Have the equipment evaluated for LOTO requirements and ensure that all the necessary documents and training </w:t>
            </w:r>
            <w:proofErr w:type="gramStart"/>
            <w:r>
              <w:t>are implemented</w:t>
            </w:r>
            <w:proofErr w:type="gramEnd"/>
            <w:r>
              <w:t xml:space="preserve"> prior to start up. </w:t>
            </w:r>
          </w:p>
        </w:tc>
        <w:tc>
          <w:tcPr>
            <w:tcW w:w="628" w:type="dxa"/>
          </w:tcPr>
          <w:p w:rsidR="00F52CDB" w:rsidRDefault="00F52CDB" w:rsidP="00A04919">
            <w:pPr>
              <w:pStyle w:val="Body"/>
            </w:pPr>
          </w:p>
        </w:tc>
        <w:tc>
          <w:tcPr>
            <w:tcW w:w="627" w:type="dxa"/>
          </w:tcPr>
          <w:p w:rsidR="00F52CDB" w:rsidRDefault="00F52CDB" w:rsidP="00A04919">
            <w:pPr>
              <w:pStyle w:val="Body"/>
            </w:pPr>
          </w:p>
        </w:tc>
        <w:tc>
          <w:tcPr>
            <w:tcW w:w="595" w:type="dxa"/>
          </w:tcPr>
          <w:p w:rsidR="00F52CDB" w:rsidRDefault="00F52CDB" w:rsidP="00A04919">
            <w:pPr>
              <w:pStyle w:val="Body"/>
            </w:pPr>
          </w:p>
        </w:tc>
        <w:tc>
          <w:tcPr>
            <w:tcW w:w="1682" w:type="dxa"/>
          </w:tcPr>
          <w:p w:rsidR="00F52CDB" w:rsidRDefault="00F52CDB" w:rsidP="00A04919">
            <w:pPr>
              <w:pStyle w:val="Body"/>
            </w:pPr>
          </w:p>
        </w:tc>
      </w:tr>
      <w:tr w:rsidR="00B60546" w:rsidTr="009A3907">
        <w:tc>
          <w:tcPr>
            <w:tcW w:w="5818" w:type="dxa"/>
          </w:tcPr>
          <w:p w:rsidR="00B60546" w:rsidRPr="003E5E51" w:rsidRDefault="00F52CDB" w:rsidP="003E5E51">
            <w:pPr>
              <w:pStyle w:val="Body"/>
            </w:pPr>
            <w:proofErr w:type="gramStart"/>
            <w:r>
              <w:t>Have employees been trained</w:t>
            </w:r>
            <w:proofErr w:type="gramEnd"/>
            <w:r>
              <w:t xml:space="preserve"> on how to safely and properly operate the equipment? </w:t>
            </w:r>
          </w:p>
        </w:tc>
        <w:tc>
          <w:tcPr>
            <w:tcW w:w="628" w:type="dxa"/>
          </w:tcPr>
          <w:p w:rsidR="00B60546" w:rsidRDefault="00B60546" w:rsidP="00A04919">
            <w:pPr>
              <w:pStyle w:val="Body"/>
            </w:pPr>
          </w:p>
        </w:tc>
        <w:tc>
          <w:tcPr>
            <w:tcW w:w="627" w:type="dxa"/>
          </w:tcPr>
          <w:p w:rsidR="00B60546" w:rsidRDefault="00B60546" w:rsidP="00A04919">
            <w:pPr>
              <w:pStyle w:val="Body"/>
            </w:pPr>
          </w:p>
        </w:tc>
        <w:tc>
          <w:tcPr>
            <w:tcW w:w="595" w:type="dxa"/>
          </w:tcPr>
          <w:p w:rsidR="00B60546" w:rsidRDefault="00B60546" w:rsidP="00A04919">
            <w:pPr>
              <w:pStyle w:val="Body"/>
            </w:pPr>
          </w:p>
        </w:tc>
        <w:tc>
          <w:tcPr>
            <w:tcW w:w="1682" w:type="dxa"/>
          </w:tcPr>
          <w:p w:rsidR="00B60546" w:rsidRDefault="00B60546" w:rsidP="00A04919">
            <w:pPr>
              <w:pStyle w:val="Body"/>
            </w:pPr>
          </w:p>
        </w:tc>
      </w:tr>
    </w:tbl>
    <w:p w:rsidR="009A3907" w:rsidRDefault="009A3907"/>
    <w:p w:rsidR="00A53856" w:rsidRDefault="00A53856" w:rsidP="00A53856">
      <w:pPr>
        <w:pStyle w:val="Heading2"/>
      </w:pPr>
      <w:r w:rsidRPr="00A53856">
        <w:t>Machine Safety Item - Routine Machine Guarding Inspection Checklist</w:t>
      </w:r>
    </w:p>
    <w:tbl>
      <w:tblPr>
        <w:tblStyle w:val="TableGrid"/>
        <w:tblW w:w="0" w:type="auto"/>
        <w:tblLook w:val="04A0" w:firstRow="1" w:lastRow="0" w:firstColumn="1" w:lastColumn="0" w:noHBand="0" w:noVBand="1"/>
      </w:tblPr>
      <w:tblGrid>
        <w:gridCol w:w="5818"/>
        <w:gridCol w:w="628"/>
        <w:gridCol w:w="627"/>
        <w:gridCol w:w="595"/>
        <w:gridCol w:w="1682"/>
      </w:tblGrid>
      <w:tr w:rsidR="00B60546" w:rsidTr="00A53856">
        <w:trPr>
          <w:tblHeader/>
        </w:trPr>
        <w:tc>
          <w:tcPr>
            <w:tcW w:w="5818" w:type="dxa"/>
            <w:shd w:val="clear" w:color="auto" w:fill="D9D9D9" w:themeFill="background1" w:themeFillShade="D9"/>
          </w:tcPr>
          <w:p w:rsidR="00B60546" w:rsidRPr="0010559D" w:rsidRDefault="00432486" w:rsidP="003E5E51">
            <w:pPr>
              <w:pStyle w:val="Body"/>
              <w:rPr>
                <w:b/>
              </w:rPr>
            </w:pPr>
            <w:r w:rsidRPr="0010559D">
              <w:rPr>
                <w:b/>
              </w:rPr>
              <w:t xml:space="preserve">Safety Item </w:t>
            </w:r>
          </w:p>
        </w:tc>
        <w:tc>
          <w:tcPr>
            <w:tcW w:w="628" w:type="dxa"/>
            <w:shd w:val="clear" w:color="auto" w:fill="D9D9D9" w:themeFill="background1" w:themeFillShade="D9"/>
          </w:tcPr>
          <w:p w:rsidR="00B60546" w:rsidRPr="0010559D" w:rsidRDefault="00432486" w:rsidP="00A04919">
            <w:pPr>
              <w:pStyle w:val="Body"/>
              <w:rPr>
                <w:b/>
              </w:rPr>
            </w:pPr>
            <w:r w:rsidRPr="0010559D">
              <w:rPr>
                <w:b/>
              </w:rPr>
              <w:t xml:space="preserve">Yes </w:t>
            </w:r>
          </w:p>
        </w:tc>
        <w:tc>
          <w:tcPr>
            <w:tcW w:w="627" w:type="dxa"/>
            <w:shd w:val="clear" w:color="auto" w:fill="D9D9D9" w:themeFill="background1" w:themeFillShade="D9"/>
          </w:tcPr>
          <w:p w:rsidR="00B60546" w:rsidRPr="0010559D" w:rsidRDefault="006032D2" w:rsidP="00A04919">
            <w:pPr>
              <w:pStyle w:val="Body"/>
              <w:rPr>
                <w:b/>
              </w:rPr>
            </w:pPr>
            <w:r>
              <w:rPr>
                <w:b/>
              </w:rPr>
              <w:t>No</w:t>
            </w:r>
            <w:r w:rsidR="00432486" w:rsidRPr="0010559D">
              <w:rPr>
                <w:b/>
              </w:rPr>
              <w:t xml:space="preserve"> </w:t>
            </w:r>
          </w:p>
        </w:tc>
        <w:tc>
          <w:tcPr>
            <w:tcW w:w="595" w:type="dxa"/>
            <w:shd w:val="clear" w:color="auto" w:fill="D9D9D9" w:themeFill="background1" w:themeFillShade="D9"/>
          </w:tcPr>
          <w:p w:rsidR="00B60546" w:rsidRPr="0010559D" w:rsidRDefault="00432486" w:rsidP="00A04919">
            <w:pPr>
              <w:pStyle w:val="Body"/>
              <w:rPr>
                <w:b/>
              </w:rPr>
            </w:pPr>
            <w:r w:rsidRPr="0010559D">
              <w:rPr>
                <w:b/>
              </w:rPr>
              <w:t>N</w:t>
            </w:r>
            <w:r w:rsidR="006032D2">
              <w:rPr>
                <w:b/>
              </w:rPr>
              <w:t>/</w:t>
            </w:r>
            <w:r w:rsidRPr="0010559D">
              <w:rPr>
                <w:b/>
              </w:rPr>
              <w:t xml:space="preserve">A </w:t>
            </w:r>
          </w:p>
        </w:tc>
        <w:tc>
          <w:tcPr>
            <w:tcW w:w="1682" w:type="dxa"/>
            <w:shd w:val="clear" w:color="auto" w:fill="D9D9D9" w:themeFill="background1" w:themeFillShade="D9"/>
          </w:tcPr>
          <w:p w:rsidR="00B60546" w:rsidRPr="0010559D" w:rsidRDefault="00432486" w:rsidP="006032D2">
            <w:pPr>
              <w:pStyle w:val="Body"/>
              <w:jc w:val="center"/>
              <w:rPr>
                <w:b/>
              </w:rPr>
            </w:pPr>
            <w:r w:rsidRPr="0010559D">
              <w:rPr>
                <w:b/>
              </w:rPr>
              <w:t>Action</w:t>
            </w:r>
          </w:p>
        </w:tc>
      </w:tr>
      <w:tr w:rsidR="00B60546" w:rsidTr="009A3907">
        <w:tc>
          <w:tcPr>
            <w:tcW w:w="5818" w:type="dxa"/>
          </w:tcPr>
          <w:p w:rsidR="00B60546" w:rsidRPr="003E5E51" w:rsidRDefault="00B60546" w:rsidP="003E5E51">
            <w:pPr>
              <w:pStyle w:val="Body"/>
            </w:pPr>
            <w:proofErr w:type="gramStart"/>
            <w:r w:rsidRPr="003E5E51">
              <w:t>Are safeguards provided</w:t>
            </w:r>
            <w:proofErr w:type="gramEnd"/>
            <w:r w:rsidRPr="003E5E51">
              <w:t xml:space="preserve"> for all hazardous moving parts of the machine?</w:t>
            </w:r>
          </w:p>
        </w:tc>
        <w:tc>
          <w:tcPr>
            <w:tcW w:w="628" w:type="dxa"/>
          </w:tcPr>
          <w:p w:rsidR="00B60546" w:rsidRDefault="00B60546" w:rsidP="00A04919">
            <w:pPr>
              <w:pStyle w:val="Body"/>
            </w:pPr>
          </w:p>
        </w:tc>
        <w:tc>
          <w:tcPr>
            <w:tcW w:w="627" w:type="dxa"/>
          </w:tcPr>
          <w:p w:rsidR="00B60546" w:rsidRDefault="00B60546" w:rsidP="00A04919">
            <w:pPr>
              <w:pStyle w:val="Body"/>
            </w:pPr>
          </w:p>
        </w:tc>
        <w:tc>
          <w:tcPr>
            <w:tcW w:w="595" w:type="dxa"/>
          </w:tcPr>
          <w:p w:rsidR="00B60546" w:rsidRDefault="00B60546" w:rsidP="00A04919">
            <w:pPr>
              <w:pStyle w:val="Body"/>
            </w:pPr>
          </w:p>
        </w:tc>
        <w:tc>
          <w:tcPr>
            <w:tcW w:w="1682" w:type="dxa"/>
          </w:tcPr>
          <w:p w:rsidR="00B60546" w:rsidRDefault="00B60546" w:rsidP="00A04919">
            <w:pPr>
              <w:pStyle w:val="Body"/>
            </w:pPr>
          </w:p>
        </w:tc>
      </w:tr>
      <w:tr w:rsidR="00B60546" w:rsidTr="009A3907">
        <w:tc>
          <w:tcPr>
            <w:tcW w:w="5818" w:type="dxa"/>
          </w:tcPr>
          <w:p w:rsidR="00B60546" w:rsidRPr="003E5E51" w:rsidRDefault="00B60546" w:rsidP="003E5E51">
            <w:pPr>
              <w:pStyle w:val="Body"/>
            </w:pPr>
            <w:r w:rsidRPr="003E5E51">
              <w:t>Do the safeguards prevent workers’ fingers, hands, arms, and other body parts from making contact with the moving parts?</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r w:rsidRPr="003E5E51">
              <w:t xml:space="preserve">Are the guards </w:t>
            </w:r>
            <w:proofErr w:type="gramStart"/>
            <w:r w:rsidRPr="003E5E51">
              <w:t>secure</w:t>
            </w:r>
            <w:r w:rsidR="0010559D">
              <w:t>d</w:t>
            </w:r>
            <w:proofErr w:type="gramEnd"/>
            <w:r w:rsidRPr="003E5E51">
              <w:t xml:space="preserve"> in-place and not easily removed?</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r w:rsidRPr="003E5E51">
              <w:t>Do the guards provide protection from objects falling into the equipment?</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r w:rsidRPr="003E5E51">
              <w:t xml:space="preserve">Do the guards allow for safe and comfortable operations of the machine? </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r w:rsidRPr="003E5E51">
              <w:t xml:space="preserve">Can the machine </w:t>
            </w:r>
            <w:proofErr w:type="gramStart"/>
            <w:r w:rsidRPr="003E5E51">
              <w:t>be oiled, greased, or adjusted without bypassing or removing a safeguard</w:t>
            </w:r>
            <w:proofErr w:type="gramEnd"/>
            <w:r w:rsidRPr="003E5E51">
              <w:t>?</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r w:rsidRPr="003E5E51">
              <w:t xml:space="preserve">Is the machine shutdown and locked/tagged out before safeguards </w:t>
            </w:r>
            <w:proofErr w:type="gramStart"/>
            <w:r w:rsidRPr="003E5E51">
              <w:t>are bypassed or removed</w:t>
            </w:r>
            <w:proofErr w:type="gramEnd"/>
            <w:r w:rsidRPr="003E5E51">
              <w:t>?</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proofErr w:type="gramStart"/>
            <w:r w:rsidRPr="003E5E51">
              <w:t>Could the existing safeguards be improved</w:t>
            </w:r>
            <w:proofErr w:type="gramEnd"/>
            <w:r w:rsidRPr="003E5E51">
              <w:t>?  (If so please li</w:t>
            </w:r>
            <w:r w:rsidR="0010559D">
              <w:t>st below and identify how it will be addressed</w:t>
            </w:r>
            <w:r w:rsidRPr="003E5E51">
              <w:t>)</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r w:rsidRPr="003E5E51">
              <w:lastRenderedPageBreak/>
              <w:t>Are the machine guards inspections included in the routine preventative maintenance system?</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r w:rsidRPr="003E5E51">
              <w:t>Is there a “point-of-operation” safeguard provided for the machine?</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proofErr w:type="gramStart"/>
            <w:r w:rsidRPr="003E5E51">
              <w:t>Is the machine properly grounded</w:t>
            </w:r>
            <w:proofErr w:type="gramEnd"/>
            <w:r w:rsidRPr="003E5E51">
              <w:t>?</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proofErr w:type="gramStart"/>
            <w:r w:rsidRPr="003E5E51">
              <w:t>Are all electrical parts/wires properly protected</w:t>
            </w:r>
            <w:proofErr w:type="gramEnd"/>
            <w:r w:rsidRPr="003E5E51">
              <w:t>?</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proofErr w:type="gramStart"/>
            <w:r w:rsidRPr="003E5E51">
              <w:t>Have operators and maintenance personnel been trained</w:t>
            </w:r>
            <w:proofErr w:type="gramEnd"/>
            <w:r w:rsidRPr="003E5E51">
              <w:t xml:space="preserve"> on the hazards and safeguards of the equipment?</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r w:rsidRPr="003E5E51">
              <w:t>If PPE is required…is it clear to the operator the specific PPE required?</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proofErr w:type="gramStart"/>
            <w:r w:rsidRPr="003E5E51">
              <w:t>Are prohibited items or clothing documented and is the operator clear on the requirements?</w:t>
            </w:r>
            <w:proofErr w:type="gramEnd"/>
            <w:r w:rsidRPr="003E5E51">
              <w:t xml:space="preserve">  (</w:t>
            </w:r>
            <w:proofErr w:type="gramStart"/>
            <w:r w:rsidRPr="003E5E51">
              <w:t>e.g</w:t>
            </w:r>
            <w:proofErr w:type="gramEnd"/>
            <w:r w:rsidRPr="003E5E51">
              <w:t>. no loose clothing, jewelry, rings, necklaces, etc.)</w:t>
            </w: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r w:rsidR="00B60546" w:rsidTr="009A3907">
        <w:tc>
          <w:tcPr>
            <w:tcW w:w="5818" w:type="dxa"/>
          </w:tcPr>
          <w:p w:rsidR="00B60546" w:rsidRPr="003E5E51" w:rsidRDefault="00B60546" w:rsidP="003E5E51">
            <w:pPr>
              <w:pStyle w:val="Body"/>
            </w:pPr>
          </w:p>
        </w:tc>
        <w:tc>
          <w:tcPr>
            <w:tcW w:w="628" w:type="dxa"/>
          </w:tcPr>
          <w:p w:rsidR="00B60546" w:rsidRDefault="00B60546" w:rsidP="003E5E51">
            <w:pPr>
              <w:pStyle w:val="Body"/>
            </w:pPr>
          </w:p>
        </w:tc>
        <w:tc>
          <w:tcPr>
            <w:tcW w:w="627" w:type="dxa"/>
          </w:tcPr>
          <w:p w:rsidR="00B60546" w:rsidRDefault="00B60546" w:rsidP="003E5E51">
            <w:pPr>
              <w:pStyle w:val="Body"/>
            </w:pPr>
          </w:p>
        </w:tc>
        <w:tc>
          <w:tcPr>
            <w:tcW w:w="595" w:type="dxa"/>
          </w:tcPr>
          <w:p w:rsidR="00B60546" w:rsidRDefault="00B60546" w:rsidP="003E5E51">
            <w:pPr>
              <w:pStyle w:val="Body"/>
            </w:pPr>
          </w:p>
        </w:tc>
        <w:tc>
          <w:tcPr>
            <w:tcW w:w="1682" w:type="dxa"/>
          </w:tcPr>
          <w:p w:rsidR="00B60546" w:rsidRDefault="00B60546" w:rsidP="003E5E51">
            <w:pPr>
              <w:pStyle w:val="Body"/>
            </w:pPr>
          </w:p>
        </w:tc>
      </w:tr>
    </w:tbl>
    <w:p w:rsidR="00A04919" w:rsidRDefault="00A04919" w:rsidP="0090206F">
      <w:pPr>
        <w:pStyle w:val="Body"/>
      </w:pPr>
    </w:p>
    <w:p w:rsidR="00934AF3" w:rsidRPr="00E70CBA" w:rsidRDefault="00934AF3" w:rsidP="00A53856">
      <w:pPr>
        <w:pStyle w:val="Heading3"/>
        <w:rPr>
          <w:rFonts w:eastAsia="Times New Roman"/>
        </w:rPr>
      </w:pPr>
      <w:r w:rsidRPr="00E70CBA">
        <w:t>Get Help</w:t>
      </w:r>
    </w:p>
    <w:p w:rsidR="00934AF3" w:rsidRPr="00934AF3" w:rsidRDefault="00934AF3" w:rsidP="00A53856">
      <w:pPr>
        <w:pStyle w:val="Body"/>
        <w:rPr>
          <w:rFonts w:eastAsia="Times New Roman"/>
        </w:rPr>
      </w:pPr>
      <w:r w:rsidRPr="00E70CBA">
        <w:rPr>
          <w:rFonts w:eastAsia="Times New Roman"/>
        </w:rPr>
        <w:t xml:space="preserve">DOSH consultation offers </w:t>
      </w:r>
      <w:hyperlink r:id="rId8" w:tgtFrame="_blank" w:history="1">
        <w:r w:rsidRPr="00E70CBA">
          <w:rPr>
            <w:rFonts w:eastAsia="Times New Roman"/>
          </w:rPr>
          <w:t>confidential, no-fee, professional advice and assistance</w:t>
        </w:r>
      </w:hyperlink>
      <w:r w:rsidRPr="00E70CBA">
        <w:rPr>
          <w:rFonts w:eastAsia="Times New Roman"/>
        </w:rPr>
        <w:t xml:space="preserve">. These services can help you find and fix hazards in your workplace and strengthen your safety program. </w:t>
      </w:r>
      <w:proofErr w:type="gramStart"/>
      <w:r w:rsidRPr="00E70CBA">
        <w:rPr>
          <w:rFonts w:eastAsia="Times New Roman"/>
        </w:rPr>
        <w:t>It’s</w:t>
      </w:r>
      <w:proofErr w:type="gramEnd"/>
      <w:r w:rsidRPr="00E70CBA">
        <w:rPr>
          <w:rFonts w:eastAsia="Times New Roman"/>
        </w:rPr>
        <w:t xml:space="preserve"> okay to ask us for help with your safety requirements--it’s why we’re here.</w:t>
      </w:r>
    </w:p>
    <w:p w:rsidR="00934AF3" w:rsidRDefault="00934AF3" w:rsidP="00A53856">
      <w:pPr>
        <w:pStyle w:val="Body"/>
        <w:rPr>
          <w:rFonts w:eastAsia="Times New Roman"/>
        </w:rPr>
      </w:pPr>
      <w:r w:rsidRPr="00E70CBA">
        <w:rPr>
          <w:rFonts w:eastAsia="Times New Roman"/>
          <w:b/>
          <w:bCs/>
        </w:rPr>
        <w:t>No fines or penalties will result from issues uncovered during a consultation</w:t>
      </w:r>
      <w:r w:rsidRPr="00E70CBA">
        <w:rPr>
          <w:rFonts w:eastAsia="Times New Roman"/>
        </w:rPr>
        <w:t>. However, consultants will ask you to correct any serious issues and offer assistance.</w:t>
      </w:r>
    </w:p>
    <w:p w:rsidR="00AF0993" w:rsidRPr="00A53856" w:rsidRDefault="00A53856" w:rsidP="00A53856">
      <w:pPr>
        <w:pStyle w:val="Body"/>
        <w:rPr>
          <w:rFonts w:asciiTheme="minorHAnsi" w:eastAsia="Times New Roman" w:hAnsiTheme="minorHAnsi"/>
        </w:rPr>
      </w:pPr>
      <w:r w:rsidRPr="00A53856">
        <w:rPr>
          <w:rFonts w:asciiTheme="minorHAnsi" w:eastAsia="Times New Roman" w:hAnsiTheme="minorHAnsi"/>
        </w:rPr>
        <w:t>Visit Lni.wa.gov/</w:t>
      </w:r>
      <w:proofErr w:type="spellStart"/>
      <w:r w:rsidRPr="00A53856">
        <w:rPr>
          <w:rFonts w:asciiTheme="minorHAnsi" w:eastAsia="Times New Roman" w:hAnsiTheme="minorHAnsi"/>
        </w:rPr>
        <w:t>DOSHConsultation</w:t>
      </w:r>
      <w:proofErr w:type="spellEnd"/>
      <w:r w:rsidRPr="00A53856">
        <w:rPr>
          <w:rFonts w:asciiTheme="minorHAnsi" w:eastAsia="Times New Roman" w:hAnsiTheme="minorHAnsi"/>
        </w:rPr>
        <w:t xml:space="preserve"> for more information.</w:t>
      </w:r>
    </w:p>
    <w:sectPr w:rsidR="00AF0993" w:rsidRPr="00A53856" w:rsidSect="009020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181"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DE" w:rsidRDefault="00E516DE" w:rsidP="00743F0D">
      <w:pPr>
        <w:spacing w:after="0" w:line="240" w:lineRule="auto"/>
      </w:pPr>
      <w:r>
        <w:separator/>
      </w:r>
    </w:p>
    <w:p w:rsidR="00E516DE" w:rsidRDefault="00E516DE"/>
  </w:endnote>
  <w:endnote w:type="continuationSeparator" w:id="0">
    <w:p w:rsidR="00E516DE" w:rsidRDefault="00E516DE" w:rsidP="00743F0D">
      <w:pPr>
        <w:spacing w:after="0" w:line="240" w:lineRule="auto"/>
      </w:pPr>
      <w:r>
        <w:continuationSeparator/>
      </w:r>
    </w:p>
    <w:p w:rsidR="00E516DE" w:rsidRDefault="00E516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C2" w:rsidRDefault="00F3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33765945"/>
      <w:docPartObj>
        <w:docPartGallery w:val="Page Numbers (Bottom of Page)"/>
        <w:docPartUnique/>
      </w:docPartObj>
    </w:sdtPr>
    <w:sdtEndPr>
      <w:rPr>
        <w:rStyle w:val="FooterChar"/>
        <w:rFonts w:cstheme="minorBidi"/>
        <w:szCs w:val="22"/>
      </w:rPr>
    </w:sdtEndPr>
    <w:sdtContent>
      <w:p w:rsidR="003E5E51" w:rsidRPr="0090206F" w:rsidRDefault="003E5E51" w:rsidP="0090206F">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F34FC2">
          <w:rPr>
            <w:rStyle w:val="FooterChar"/>
            <w:noProof/>
          </w:rPr>
          <w:t>3</w:t>
        </w:r>
        <w:r w:rsidRPr="00507E1E">
          <w:rPr>
            <w:rStyle w:val="Footer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C2" w:rsidRDefault="00F3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DE" w:rsidRDefault="00E516DE" w:rsidP="00743F0D">
      <w:pPr>
        <w:spacing w:after="0" w:line="240" w:lineRule="auto"/>
      </w:pPr>
      <w:r>
        <w:separator/>
      </w:r>
    </w:p>
    <w:p w:rsidR="00E516DE" w:rsidRDefault="00E516DE"/>
  </w:footnote>
  <w:footnote w:type="continuationSeparator" w:id="0">
    <w:p w:rsidR="00E516DE" w:rsidRDefault="00E516DE" w:rsidP="00743F0D">
      <w:pPr>
        <w:spacing w:after="0" w:line="240" w:lineRule="auto"/>
      </w:pPr>
      <w:r>
        <w:continuationSeparator/>
      </w:r>
    </w:p>
    <w:p w:rsidR="00E516DE" w:rsidRDefault="00E516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C2" w:rsidRDefault="00F3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FC2" w:rsidRDefault="00F34F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51" w:rsidRPr="00440BBB" w:rsidRDefault="003E5E51" w:rsidP="00440BBB">
    <w:pPr>
      <w:tabs>
        <w:tab w:val="right" w:pos="10080"/>
      </w:tabs>
      <w:ind w:left="3510"/>
      <w:jc w:val="right"/>
      <w:rPr>
        <w:rFonts w:ascii="Arial" w:hAnsi="Arial" w:cs="Arial"/>
        <w:b/>
        <w:sz w:val="48"/>
        <w:szCs w:val="48"/>
      </w:rPr>
    </w:pPr>
    <w:bookmarkStart w:id="0" w:name="_GoBack"/>
    <w:r>
      <w:rPr>
        <w:noProof/>
      </w:rPr>
      <w:drawing>
        <wp:anchor distT="0" distB="0" distL="114300" distR="114300" simplePos="0" relativeHeight="251656192" behindDoc="1" locked="0" layoutInCell="1" allowOverlap="1" wp14:anchorId="54B0F237" wp14:editId="23490E30">
          <wp:simplePos x="0" y="0"/>
          <wp:positionH relativeFrom="page">
            <wp:posOffset>457200</wp:posOffset>
          </wp:positionH>
          <wp:positionV relativeFrom="page">
            <wp:posOffset>457200</wp:posOffset>
          </wp:positionV>
          <wp:extent cx="6853237" cy="913764"/>
          <wp:effectExtent l="0" t="0" r="5080" b="1270"/>
          <wp:wrapNone/>
          <wp:docPr id="1" name="Picture 1" descr="Washington State Department of Labor &amp; Indu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D_Banner.jpg"/>
                  <pic:cNvPicPr/>
                </pic:nvPicPr>
                <pic:blipFill>
                  <a:blip r:embed="rId1">
                    <a:extLst>
                      <a:ext uri="{28A0092B-C50C-407E-A947-70E740481C1C}">
                        <a14:useLocalDpi xmlns:a14="http://schemas.microsoft.com/office/drawing/2010/main" val="0"/>
                      </a:ext>
                    </a:extLst>
                  </a:blip>
                  <a:stretch>
                    <a:fillRect/>
                  </a:stretch>
                </pic:blipFill>
                <pic:spPr>
                  <a:xfrm>
                    <a:off x="0" y="0"/>
                    <a:ext cx="6853237" cy="913764"/>
                  </a:xfrm>
                  <a:prstGeom prst="rect">
                    <a:avLst/>
                  </a:prstGeom>
                </pic:spPr>
              </pic:pic>
            </a:graphicData>
          </a:graphic>
          <wp14:sizeRelH relativeFrom="page">
            <wp14:pctWidth>0</wp14:pctWidth>
          </wp14:sizeRelH>
          <wp14:sizeRelV relativeFrom="page">
            <wp14:pctHeight>0</wp14:pctHeight>
          </wp14:sizeRelV>
        </wp:anchor>
      </w:drawing>
    </w:r>
    <w:bookmarkEnd w:id="0"/>
    <w:r w:rsidRPr="00DA2DDE">
      <w:rPr>
        <w:rFonts w:ascii="Arial" w:hAnsi="Arial" w:cs="Arial"/>
        <w:b/>
        <w:noProof/>
        <w:sz w:val="48"/>
        <w:szCs w:val="48"/>
      </w:rPr>
      <mc:AlternateContent>
        <mc:Choice Requires="wps">
          <w:drawing>
            <wp:anchor distT="0" distB="0" distL="114300" distR="114300" simplePos="0" relativeHeight="251660288" behindDoc="0" locked="0" layoutInCell="1" allowOverlap="1" wp14:anchorId="44B208A0" wp14:editId="7D01BD02">
              <wp:simplePos x="0" y="0"/>
              <wp:positionH relativeFrom="column">
                <wp:posOffset>2278380</wp:posOffset>
              </wp:positionH>
              <wp:positionV relativeFrom="paragraph">
                <wp:posOffset>-147955</wp:posOffset>
              </wp:positionV>
              <wp:extent cx="3893820" cy="647700"/>
              <wp:effectExtent l="0" t="0" r="1143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647700"/>
                      </a:xfrm>
                      <a:prstGeom prst="rect">
                        <a:avLst/>
                      </a:prstGeom>
                      <a:noFill/>
                      <a:ln w="9525">
                        <a:noFill/>
                        <a:miter lim="800000"/>
                        <a:headEnd/>
                        <a:tailEnd/>
                      </a:ln>
                    </wps:spPr>
                    <wps:txbx>
                      <w:txbxContent>
                        <w:p w:rsidR="003E5E51" w:rsidRPr="00F34FC2" w:rsidRDefault="003E5E51" w:rsidP="00F34FC2">
                          <w:pPr>
                            <w:pStyle w:val="Title"/>
                            <w:rPr>
                              <w:sz w:val="48"/>
                              <w:szCs w:val="48"/>
                            </w:rPr>
                          </w:pPr>
                          <w:r w:rsidRPr="00F34FC2">
                            <w:rPr>
                              <w:sz w:val="48"/>
                              <w:szCs w:val="48"/>
                            </w:rPr>
                            <w:t xml:space="preserve">Machine Safety Checklist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B208A0" id="_x0000_t202" coordsize="21600,21600" o:spt="202" path="m,l,21600r21600,l21600,xe">
              <v:stroke joinstyle="miter"/>
              <v:path gradientshapeok="t" o:connecttype="rect"/>
            </v:shapetype>
            <v:shape id="Text Box 2" o:spid="_x0000_s1026" type="#_x0000_t202" style="position:absolute;left:0;text-align:left;margin-left:179.4pt;margin-top:-11.65pt;width:306.6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" filled="f" stroked="f">
              <v:textbox inset="0,0,0,0">
                <w:txbxContent>
                  <w:p w:rsidR="003E5E51" w:rsidRPr="00F34FC2" w:rsidRDefault="003E5E51" w:rsidP="00F34FC2">
                    <w:pPr>
                      <w:pStyle w:val="Title"/>
                      <w:rPr>
                        <w:sz w:val="48"/>
                        <w:szCs w:val="48"/>
                      </w:rPr>
                    </w:pPr>
                    <w:r w:rsidRPr="00F34FC2">
                      <w:rPr>
                        <w:sz w:val="48"/>
                        <w:szCs w:val="48"/>
                      </w:rPr>
                      <w:t xml:space="preserve">Machine Safety Checklist </w:t>
                    </w:r>
                  </w:p>
                </w:txbxContent>
              </v:textbox>
            </v:shape>
          </w:pict>
        </mc:Fallback>
      </mc:AlternateContent>
    </w:r>
  </w:p>
  <w:p w:rsidR="003E5E51" w:rsidRDefault="003E5E51" w:rsidP="00440BBB">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B03"/>
    <w:multiLevelType w:val="hybridMultilevel"/>
    <w:tmpl w:val="3B045C20"/>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84F76"/>
    <w:multiLevelType w:val="hybridMultilevel"/>
    <w:tmpl w:val="38E8827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E17F1"/>
    <w:multiLevelType w:val="hybridMultilevel"/>
    <w:tmpl w:val="7656317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B7A13"/>
    <w:multiLevelType w:val="hybridMultilevel"/>
    <w:tmpl w:val="1A547CD6"/>
    <w:lvl w:ilvl="0" w:tplc="41582588">
      <w:start w:val="1"/>
      <w:numFmt w:val="bullet"/>
      <w:lvlText w:val=""/>
      <w:lvlJc w:val="left"/>
      <w:pPr>
        <w:ind w:left="720" w:hanging="360"/>
      </w:pPr>
      <w:rPr>
        <w:rFonts w:ascii="Wingdings 2" w:hAnsi="Wingdings 2" w:hint="default"/>
        <w:sz w:val="24"/>
      </w:rPr>
    </w:lvl>
    <w:lvl w:ilvl="1" w:tplc="60E25128">
      <w:start w:val="1"/>
      <w:numFmt w:val="bullet"/>
      <w:lvlText w:val=""/>
      <w:lvlJc w:val="left"/>
      <w:pPr>
        <w:ind w:left="1440" w:hanging="360"/>
      </w:pPr>
      <w:rPr>
        <w:rFonts w:ascii="Wingdings 2" w:hAnsi="Wingdings 2"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0342B"/>
    <w:multiLevelType w:val="hybridMultilevel"/>
    <w:tmpl w:val="BC64FE7E"/>
    <w:lvl w:ilvl="0" w:tplc="41582588">
      <w:start w:val="1"/>
      <w:numFmt w:val="bullet"/>
      <w:lvlText w:val=""/>
      <w:lvlJc w:val="left"/>
      <w:pPr>
        <w:ind w:left="360" w:hanging="360"/>
      </w:pPr>
      <w:rPr>
        <w:rFonts w:ascii="Wingdings 2" w:hAnsi="Wingdings 2"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1B1EB5"/>
    <w:multiLevelType w:val="hybridMultilevel"/>
    <w:tmpl w:val="5FC0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A4B9F"/>
    <w:multiLevelType w:val="hybridMultilevel"/>
    <w:tmpl w:val="CB0E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77F25"/>
    <w:multiLevelType w:val="hybridMultilevel"/>
    <w:tmpl w:val="0E900B2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A021C"/>
    <w:multiLevelType w:val="hybridMultilevel"/>
    <w:tmpl w:val="0C72ECC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E6F34"/>
    <w:multiLevelType w:val="hybridMultilevel"/>
    <w:tmpl w:val="2B4C68A8"/>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C4661"/>
    <w:multiLevelType w:val="hybridMultilevel"/>
    <w:tmpl w:val="70087858"/>
    <w:lvl w:ilvl="0" w:tplc="3CD2D11A">
      <w:start w:val="1"/>
      <w:numFmt w:val="bullet"/>
      <w:lvlText w:val=""/>
      <w:lvlJc w:val="left"/>
      <w:pPr>
        <w:ind w:left="360" w:hanging="360"/>
      </w:pPr>
      <w:rPr>
        <w:rFonts w:ascii="Wingdings 3" w:hAnsi="Wingdings 3" w:hint="default"/>
        <w:caps w:val="0"/>
        <w:strike w:val="0"/>
        <w:dstrike w:val="0"/>
        <w:vanish w:val="0"/>
        <w:color w:val="31849B" w:themeColor="accent5" w:themeShade="BF"/>
        <w:position w:val="-4"/>
        <w:sz w:val="3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C2AB5"/>
    <w:multiLevelType w:val="hybridMultilevel"/>
    <w:tmpl w:val="DA6E6CE0"/>
    <w:lvl w:ilvl="0" w:tplc="24C88E3C">
      <w:start w:val="1"/>
      <w:numFmt w:val="bullet"/>
      <w:lvlText w:val=""/>
      <w:lvlJc w:val="left"/>
      <w:pPr>
        <w:ind w:left="720" w:hanging="360"/>
      </w:pPr>
      <w:rPr>
        <w:rFonts w:ascii="Wingdings 3" w:hAnsi="Wingdings 3" w:hint="default"/>
        <w:caps w:val="0"/>
        <w:strike w:val="0"/>
        <w:dstrike w:val="0"/>
        <w:vanish w:val="0"/>
        <w:color w:val="31849B" w:themeColor="accent5" w:themeShade="BF"/>
        <w:position w:val="-4"/>
        <w:sz w:val="4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55B60"/>
    <w:multiLevelType w:val="hybridMultilevel"/>
    <w:tmpl w:val="68CCB12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B243A9"/>
    <w:multiLevelType w:val="hybridMultilevel"/>
    <w:tmpl w:val="CCBE518E"/>
    <w:lvl w:ilvl="0" w:tplc="41582588">
      <w:start w:val="1"/>
      <w:numFmt w:val="bullet"/>
      <w:lvlText w:val=""/>
      <w:lvlJc w:val="left"/>
      <w:pPr>
        <w:ind w:left="1800" w:hanging="360"/>
      </w:pPr>
      <w:rPr>
        <w:rFonts w:ascii="Wingdings 2" w:hAnsi="Wingdings 2"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233B8E"/>
    <w:multiLevelType w:val="hybridMultilevel"/>
    <w:tmpl w:val="1DA4A65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5C44F2"/>
    <w:multiLevelType w:val="hybridMultilevel"/>
    <w:tmpl w:val="9AA0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15AD0"/>
    <w:multiLevelType w:val="hybridMultilevel"/>
    <w:tmpl w:val="09C8893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1C7E7C"/>
    <w:multiLevelType w:val="hybridMultilevel"/>
    <w:tmpl w:val="11C4E96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77458"/>
    <w:multiLevelType w:val="hybridMultilevel"/>
    <w:tmpl w:val="2DC8D01A"/>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8F2E74"/>
    <w:multiLevelType w:val="hybridMultilevel"/>
    <w:tmpl w:val="1B166A76"/>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A92660"/>
    <w:multiLevelType w:val="hybridMultilevel"/>
    <w:tmpl w:val="03DC589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004AF0"/>
    <w:multiLevelType w:val="hybridMultilevel"/>
    <w:tmpl w:val="0E9251B8"/>
    <w:lvl w:ilvl="0" w:tplc="6B506C78">
      <w:start w:val="1"/>
      <w:numFmt w:val="bullet"/>
      <w:pStyle w:val="BulletedLis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F435BA"/>
    <w:multiLevelType w:val="hybridMultilevel"/>
    <w:tmpl w:val="AB60336E"/>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7D39B8"/>
    <w:multiLevelType w:val="hybridMultilevel"/>
    <w:tmpl w:val="0B7A99BE"/>
    <w:lvl w:ilvl="0" w:tplc="4158258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436B4"/>
    <w:multiLevelType w:val="hybridMultilevel"/>
    <w:tmpl w:val="8CC27B88"/>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EE0B3C"/>
    <w:multiLevelType w:val="hybridMultilevel"/>
    <w:tmpl w:val="9EEA03C4"/>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2B1361"/>
    <w:multiLevelType w:val="hybridMultilevel"/>
    <w:tmpl w:val="3286A2EE"/>
    <w:lvl w:ilvl="0" w:tplc="60E25128">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C1991"/>
    <w:multiLevelType w:val="hybridMultilevel"/>
    <w:tmpl w:val="1A3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579BE"/>
    <w:multiLevelType w:val="hybridMultilevel"/>
    <w:tmpl w:val="4716A9B4"/>
    <w:lvl w:ilvl="0" w:tplc="A954AD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C22461"/>
    <w:multiLevelType w:val="hybridMultilevel"/>
    <w:tmpl w:val="8CC60C5C"/>
    <w:lvl w:ilvl="0" w:tplc="41582588">
      <w:start w:val="1"/>
      <w:numFmt w:val="bullet"/>
      <w:lvlText w:val=""/>
      <w:lvlJc w:val="left"/>
      <w:pPr>
        <w:ind w:left="360" w:hanging="360"/>
      </w:pPr>
      <w:rPr>
        <w:rFonts w:ascii="Wingdings 2" w:hAnsi="Wingdings 2"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3"/>
  </w:num>
  <w:num w:numId="3">
    <w:abstractNumId w:val="0"/>
  </w:num>
  <w:num w:numId="4">
    <w:abstractNumId w:val="28"/>
  </w:num>
  <w:num w:numId="5">
    <w:abstractNumId w:val="7"/>
  </w:num>
  <w:num w:numId="6">
    <w:abstractNumId w:val="18"/>
  </w:num>
  <w:num w:numId="7">
    <w:abstractNumId w:val="8"/>
  </w:num>
  <w:num w:numId="8">
    <w:abstractNumId w:val="9"/>
  </w:num>
  <w:num w:numId="9">
    <w:abstractNumId w:val="4"/>
  </w:num>
  <w:num w:numId="10">
    <w:abstractNumId w:val="27"/>
  </w:num>
  <w:num w:numId="11">
    <w:abstractNumId w:val="15"/>
  </w:num>
  <w:num w:numId="12">
    <w:abstractNumId w:val="23"/>
  </w:num>
  <w:num w:numId="13">
    <w:abstractNumId w:val="20"/>
  </w:num>
  <w:num w:numId="14">
    <w:abstractNumId w:val="26"/>
  </w:num>
  <w:num w:numId="15">
    <w:abstractNumId w:val="2"/>
  </w:num>
  <w:num w:numId="16">
    <w:abstractNumId w:val="13"/>
  </w:num>
  <w:num w:numId="17">
    <w:abstractNumId w:val="31"/>
  </w:num>
  <w:num w:numId="18">
    <w:abstractNumId w:val="17"/>
  </w:num>
  <w:num w:numId="19">
    <w:abstractNumId w:val="10"/>
  </w:num>
  <w:num w:numId="20">
    <w:abstractNumId w:val="21"/>
  </w:num>
  <w:num w:numId="21">
    <w:abstractNumId w:val="22"/>
  </w:num>
  <w:num w:numId="22">
    <w:abstractNumId w:val="1"/>
  </w:num>
  <w:num w:numId="23">
    <w:abstractNumId w:val="24"/>
  </w:num>
  <w:num w:numId="24">
    <w:abstractNumId w:val="29"/>
  </w:num>
  <w:num w:numId="25">
    <w:abstractNumId w:val="25"/>
  </w:num>
  <w:num w:numId="26">
    <w:abstractNumId w:val="14"/>
  </w:num>
  <w:num w:numId="27">
    <w:abstractNumId w:val="19"/>
  </w:num>
  <w:num w:numId="28">
    <w:abstractNumId w:val="16"/>
  </w:num>
  <w:num w:numId="29">
    <w:abstractNumId w:val="6"/>
  </w:num>
  <w:num w:numId="30">
    <w:abstractNumId w:val="5"/>
  </w:num>
  <w:num w:numId="31">
    <w:abstractNumId w:val="12"/>
  </w:num>
  <w:num w:numId="32">
    <w:abstractNumId w:val="12"/>
  </w:num>
  <w:num w:numId="33">
    <w:abstractNumId w:val="12"/>
    <w:lvlOverride w:ilvl="0">
      <w:startOverride w:val="1"/>
    </w:lvlOverride>
  </w:num>
  <w:num w:numId="3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lickAndTypeStyle w:val="Body"/>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17"/>
    <w:rsid w:val="00012145"/>
    <w:rsid w:val="000215A1"/>
    <w:rsid w:val="0003309B"/>
    <w:rsid w:val="00064E69"/>
    <w:rsid w:val="00066841"/>
    <w:rsid w:val="00097A22"/>
    <w:rsid w:val="000E1A43"/>
    <w:rsid w:val="000E226B"/>
    <w:rsid w:val="000E7E8A"/>
    <w:rsid w:val="000F62F9"/>
    <w:rsid w:val="001045C8"/>
    <w:rsid w:val="0010559D"/>
    <w:rsid w:val="00111E8D"/>
    <w:rsid w:val="00115FEE"/>
    <w:rsid w:val="001857D2"/>
    <w:rsid w:val="00186EAA"/>
    <w:rsid w:val="00191F40"/>
    <w:rsid w:val="001A4BB4"/>
    <w:rsid w:val="001A5BA6"/>
    <w:rsid w:val="001C09B4"/>
    <w:rsid w:val="001C341A"/>
    <w:rsid w:val="001C5049"/>
    <w:rsid w:val="001D3EC1"/>
    <w:rsid w:val="00202042"/>
    <w:rsid w:val="0023413C"/>
    <w:rsid w:val="002A2970"/>
    <w:rsid w:val="002C57BE"/>
    <w:rsid w:val="002D7C75"/>
    <w:rsid w:val="002E485C"/>
    <w:rsid w:val="002E4C6F"/>
    <w:rsid w:val="003224DA"/>
    <w:rsid w:val="00324F39"/>
    <w:rsid w:val="00334006"/>
    <w:rsid w:val="00337774"/>
    <w:rsid w:val="00342786"/>
    <w:rsid w:val="00344119"/>
    <w:rsid w:val="0034658D"/>
    <w:rsid w:val="003512FA"/>
    <w:rsid w:val="0038345B"/>
    <w:rsid w:val="003A6A24"/>
    <w:rsid w:val="003B6687"/>
    <w:rsid w:val="003C041D"/>
    <w:rsid w:val="003C55CF"/>
    <w:rsid w:val="003E5E51"/>
    <w:rsid w:val="00421BC6"/>
    <w:rsid w:val="00432486"/>
    <w:rsid w:val="00435F79"/>
    <w:rsid w:val="00440BBB"/>
    <w:rsid w:val="00474E73"/>
    <w:rsid w:val="004A68F9"/>
    <w:rsid w:val="004C0139"/>
    <w:rsid w:val="004F2874"/>
    <w:rsid w:val="004F7A4C"/>
    <w:rsid w:val="00507E1E"/>
    <w:rsid w:val="005405DB"/>
    <w:rsid w:val="00541423"/>
    <w:rsid w:val="00590B3A"/>
    <w:rsid w:val="005A336D"/>
    <w:rsid w:val="006032C1"/>
    <w:rsid w:val="006032D2"/>
    <w:rsid w:val="00604617"/>
    <w:rsid w:val="006072D7"/>
    <w:rsid w:val="0066192D"/>
    <w:rsid w:val="00667419"/>
    <w:rsid w:val="00685716"/>
    <w:rsid w:val="006B268F"/>
    <w:rsid w:val="006B57C6"/>
    <w:rsid w:val="006E7E59"/>
    <w:rsid w:val="006F4BD7"/>
    <w:rsid w:val="006F5322"/>
    <w:rsid w:val="0072644E"/>
    <w:rsid w:val="00743F0D"/>
    <w:rsid w:val="00765C6F"/>
    <w:rsid w:val="00766E36"/>
    <w:rsid w:val="007671C0"/>
    <w:rsid w:val="007D1CDA"/>
    <w:rsid w:val="007D351E"/>
    <w:rsid w:val="007D6B1A"/>
    <w:rsid w:val="007E4A4A"/>
    <w:rsid w:val="007E6CC3"/>
    <w:rsid w:val="007F61A7"/>
    <w:rsid w:val="00800BCD"/>
    <w:rsid w:val="008162BC"/>
    <w:rsid w:val="008425B2"/>
    <w:rsid w:val="00855742"/>
    <w:rsid w:val="0085636F"/>
    <w:rsid w:val="0088014B"/>
    <w:rsid w:val="00895BAC"/>
    <w:rsid w:val="008C052E"/>
    <w:rsid w:val="008C4102"/>
    <w:rsid w:val="008C4AE7"/>
    <w:rsid w:val="008D2B44"/>
    <w:rsid w:val="0090206F"/>
    <w:rsid w:val="009173BB"/>
    <w:rsid w:val="00934AF3"/>
    <w:rsid w:val="009356BC"/>
    <w:rsid w:val="00955A85"/>
    <w:rsid w:val="00960706"/>
    <w:rsid w:val="009A3907"/>
    <w:rsid w:val="009C3143"/>
    <w:rsid w:val="009C5B5B"/>
    <w:rsid w:val="009E62C2"/>
    <w:rsid w:val="00A04919"/>
    <w:rsid w:val="00A31A49"/>
    <w:rsid w:val="00A34950"/>
    <w:rsid w:val="00A35377"/>
    <w:rsid w:val="00A3639C"/>
    <w:rsid w:val="00A37D15"/>
    <w:rsid w:val="00A53856"/>
    <w:rsid w:val="00A55DA2"/>
    <w:rsid w:val="00A60084"/>
    <w:rsid w:val="00A70E23"/>
    <w:rsid w:val="00A73ECF"/>
    <w:rsid w:val="00A81117"/>
    <w:rsid w:val="00A8241C"/>
    <w:rsid w:val="00AA02F4"/>
    <w:rsid w:val="00AB3625"/>
    <w:rsid w:val="00AB6BB6"/>
    <w:rsid w:val="00AC35B1"/>
    <w:rsid w:val="00AF0993"/>
    <w:rsid w:val="00B340FB"/>
    <w:rsid w:val="00B4679B"/>
    <w:rsid w:val="00B4734C"/>
    <w:rsid w:val="00B53106"/>
    <w:rsid w:val="00B60546"/>
    <w:rsid w:val="00B66E5D"/>
    <w:rsid w:val="00B6780F"/>
    <w:rsid w:val="00B95BE4"/>
    <w:rsid w:val="00B97697"/>
    <w:rsid w:val="00BA087D"/>
    <w:rsid w:val="00BA7B30"/>
    <w:rsid w:val="00BB11BF"/>
    <w:rsid w:val="00BB179A"/>
    <w:rsid w:val="00BC75D9"/>
    <w:rsid w:val="00BE24E3"/>
    <w:rsid w:val="00BF2D54"/>
    <w:rsid w:val="00BF4805"/>
    <w:rsid w:val="00C00811"/>
    <w:rsid w:val="00C16370"/>
    <w:rsid w:val="00C34513"/>
    <w:rsid w:val="00C67B7F"/>
    <w:rsid w:val="00C859BD"/>
    <w:rsid w:val="00C878F0"/>
    <w:rsid w:val="00CB087A"/>
    <w:rsid w:val="00CB13B1"/>
    <w:rsid w:val="00CC77B1"/>
    <w:rsid w:val="00CD049F"/>
    <w:rsid w:val="00CD5230"/>
    <w:rsid w:val="00CE28DE"/>
    <w:rsid w:val="00CE5DE2"/>
    <w:rsid w:val="00D35900"/>
    <w:rsid w:val="00D36A84"/>
    <w:rsid w:val="00D46858"/>
    <w:rsid w:val="00D85C09"/>
    <w:rsid w:val="00D949C7"/>
    <w:rsid w:val="00DA0D5F"/>
    <w:rsid w:val="00DA2DDE"/>
    <w:rsid w:val="00DA5418"/>
    <w:rsid w:val="00DB7B8B"/>
    <w:rsid w:val="00DB7C00"/>
    <w:rsid w:val="00DE281D"/>
    <w:rsid w:val="00DE584A"/>
    <w:rsid w:val="00DF14D2"/>
    <w:rsid w:val="00E516DE"/>
    <w:rsid w:val="00E63435"/>
    <w:rsid w:val="00E82719"/>
    <w:rsid w:val="00E8299F"/>
    <w:rsid w:val="00EB4ACE"/>
    <w:rsid w:val="00EE2233"/>
    <w:rsid w:val="00EE3EFF"/>
    <w:rsid w:val="00EF1D47"/>
    <w:rsid w:val="00F34FC2"/>
    <w:rsid w:val="00F422FF"/>
    <w:rsid w:val="00F45E76"/>
    <w:rsid w:val="00F52CDB"/>
    <w:rsid w:val="00F642F8"/>
    <w:rsid w:val="00F73DE5"/>
    <w:rsid w:val="00FB2011"/>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A50BEC"/>
  <w15:docId w15:val="{195405A6-5E25-4634-ACA0-CF0E0997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___DO NOT USE 1"/>
    <w:uiPriority w:val="9"/>
    <w:semiHidden/>
    <w:qFormat/>
    <w:rsid w:val="00B340FB"/>
  </w:style>
  <w:style w:type="paragraph" w:styleId="Heading1">
    <w:name w:val="heading 1"/>
    <w:aliases w:val="Page Title"/>
    <w:basedOn w:val="Normal"/>
    <w:next w:val="Normal"/>
    <w:link w:val="Heading1Char"/>
    <w:rsid w:val="00B340FB"/>
    <w:pPr>
      <w:spacing w:after="0" w:line="240" w:lineRule="auto"/>
      <w:jc w:val="right"/>
      <w:outlineLvl w:val="0"/>
    </w:pPr>
    <w:rPr>
      <w:rFonts w:ascii="Arial" w:eastAsiaTheme="majorEastAsia" w:hAnsi="Arial" w:cstheme="majorBidi"/>
      <w:b/>
      <w:bCs/>
      <w:color w:val="000000" w:themeColor="text1"/>
      <w:sz w:val="48"/>
      <w:szCs w:val="28"/>
    </w:rPr>
  </w:style>
  <w:style w:type="paragraph" w:styleId="Heading2">
    <w:name w:val="heading 2"/>
    <w:aliases w:val="Subhead Level 1"/>
    <w:basedOn w:val="Normal"/>
    <w:next w:val="Normal"/>
    <w:link w:val="Heading2Char"/>
    <w:rsid w:val="00334006"/>
    <w:pPr>
      <w:keepNext/>
      <w:keepLines/>
      <w:spacing w:before="320" w:after="80"/>
      <w:outlineLvl w:val="1"/>
    </w:pPr>
    <w:rPr>
      <w:rFonts w:ascii="Arial" w:eastAsiaTheme="majorEastAsia" w:hAnsi="Arial" w:cstheme="majorBidi"/>
      <w:b/>
      <w:bCs/>
      <w:color w:val="093678"/>
      <w:sz w:val="26"/>
      <w:szCs w:val="26"/>
    </w:rPr>
  </w:style>
  <w:style w:type="paragraph" w:styleId="Heading3">
    <w:name w:val="heading 3"/>
    <w:aliases w:val="Subhead Level 2"/>
    <w:basedOn w:val="Normal"/>
    <w:next w:val="Normal"/>
    <w:link w:val="Heading3Char"/>
    <w:qFormat/>
    <w:rsid w:val="00B340FB"/>
    <w:pPr>
      <w:keepNext/>
      <w:keepLines/>
      <w:spacing w:before="240" w:after="6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800080" w:themeColor="followedHyperlink"/>
      <w:u w:val="single"/>
    </w:rPr>
  </w:style>
  <w:style w:type="paragraph" w:customStyle="1" w:styleId="BulletedList">
    <w:name w:val="Bulleted List"/>
    <w:basedOn w:val="Body"/>
    <w:uiPriority w:val="1"/>
    <w:qFormat/>
    <w:rsid w:val="003224DA"/>
    <w:pPr>
      <w:numPr>
        <w:numId w:val="12"/>
      </w:numPr>
      <w:spacing w:after="60"/>
      <w:ind w:left="461" w:hanging="245"/>
    </w:pPr>
  </w:style>
  <w:style w:type="paragraph" w:customStyle="1" w:styleId="Body">
    <w:name w:val="Body"/>
    <w:uiPriority w:val="1"/>
    <w:qFormat/>
    <w:rsid w:val="003224DA"/>
    <w:pPr>
      <w:widowControl w:val="0"/>
      <w:spacing w:after="180" w:line="271" w:lineRule="auto"/>
    </w:pPr>
    <w:rPr>
      <w:rFonts w:ascii="Times New Roman" w:hAnsi="Times New Roman"/>
    </w:rPr>
  </w:style>
  <w:style w:type="character" w:customStyle="1" w:styleId="Heading1Char">
    <w:name w:val="Heading 1 Char"/>
    <w:aliases w:val="Page Title Char"/>
    <w:basedOn w:val="DefaultParagraphFont"/>
    <w:link w:val="Heading1"/>
    <w:rsid w:val="00B340FB"/>
    <w:rPr>
      <w:rFonts w:ascii="Arial" w:eastAsiaTheme="majorEastAsia" w:hAnsi="Arial" w:cstheme="majorBidi"/>
      <w:b/>
      <w:bCs/>
      <w:color w:val="000000" w:themeColor="text1"/>
      <w:sz w:val="48"/>
      <w:szCs w:val="28"/>
    </w:rPr>
  </w:style>
  <w:style w:type="character" w:customStyle="1" w:styleId="Heading2Char">
    <w:name w:val="Heading 2 Char"/>
    <w:aliases w:val="Subhead Level 1 Char"/>
    <w:basedOn w:val="DefaultParagraphFont"/>
    <w:link w:val="Heading2"/>
    <w:rsid w:val="00334006"/>
    <w:rPr>
      <w:rFonts w:ascii="Arial" w:eastAsiaTheme="majorEastAsia" w:hAnsi="Arial" w:cstheme="majorBidi"/>
      <w:b/>
      <w:bCs/>
      <w:color w:val="093678"/>
      <w:sz w:val="26"/>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qFormat/>
    <w:rsid w:val="003224DA"/>
    <w:pPr>
      <w:numPr>
        <w:numId w:val="7"/>
      </w:numPr>
      <w:spacing w:after="60"/>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qFormat/>
    <w:rsid w:val="003224DA"/>
    <w:pPr>
      <w:numPr>
        <w:numId w:val="27"/>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rsid w:val="00186EAA"/>
    <w:rPr>
      <w:b/>
      <w:color w:val="auto"/>
      <w:u w:val="none"/>
    </w:rPr>
  </w:style>
  <w:style w:type="paragraph" w:styleId="Footer">
    <w:name w:val="footer"/>
    <w:link w:val="FooterChar"/>
    <w:uiPriority w:val="99"/>
    <w:rsid w:val="00507E1E"/>
    <w:pPr>
      <w:tabs>
        <w:tab w:val="center" w:pos="4680"/>
        <w:tab w:val="right" w:pos="9360"/>
      </w:tabs>
      <w:spacing w:after="0" w:line="240" w:lineRule="auto"/>
    </w:pPr>
    <w:rPr>
      <w:rFonts w:ascii="Arial" w:hAnsi="Arial"/>
      <w:sz w:val="18"/>
    </w:rPr>
  </w:style>
  <w:style w:type="character" w:customStyle="1" w:styleId="FooterChar">
    <w:name w:val="Footer Char"/>
    <w:basedOn w:val="DefaultParagraphFont"/>
    <w:link w:val="Footer"/>
    <w:uiPriority w:val="99"/>
    <w:rsid w:val="00186EAA"/>
    <w:rPr>
      <w:rFonts w:ascii="Arial" w:hAnsi="Arial"/>
      <w:sz w:val="18"/>
    </w:rPr>
  </w:style>
  <w:style w:type="character" w:customStyle="1" w:styleId="Heading3Char">
    <w:name w:val="Heading 3 Char"/>
    <w:aliases w:val="Subhead Level 2 Char"/>
    <w:basedOn w:val="DefaultParagraphFont"/>
    <w:link w:val="Heading3"/>
    <w:rsid w:val="00B340FB"/>
    <w:rPr>
      <w:rFonts w:ascii="Arial" w:eastAsiaTheme="majorEastAsia" w:hAnsi="Arial" w:cstheme="majorBidi"/>
      <w:b/>
      <w:color w:val="000000" w:themeColor="text1"/>
      <w:szCs w:val="24"/>
    </w:rPr>
  </w:style>
  <w:style w:type="table" w:styleId="TableGrid">
    <w:name w:val="Table Grid"/>
    <w:basedOn w:val="TableNormal"/>
    <w:uiPriority w:val="59"/>
    <w:rsid w:val="00A0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F34FC2"/>
    <w:pPr>
      <w:contextualSpacing/>
    </w:pPr>
    <w:rPr>
      <w:spacing w:val="-10"/>
      <w:kern w:val="28"/>
      <w:sz w:val="56"/>
      <w:szCs w:val="56"/>
    </w:rPr>
  </w:style>
  <w:style w:type="character" w:customStyle="1" w:styleId="TitleChar">
    <w:name w:val="Title Char"/>
    <w:basedOn w:val="DefaultParagraphFont"/>
    <w:link w:val="Title"/>
    <w:uiPriority w:val="10"/>
    <w:rsid w:val="00F34FC2"/>
    <w:rPr>
      <w:rFonts w:ascii="Arial" w:eastAsiaTheme="majorEastAsia" w:hAnsi="Arial" w:cstheme="majorBidi"/>
      <w:b/>
      <w:bCs/>
      <w:color w:val="000000" w:themeColor="tex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1.govdelivery.com/CL0/https:%2F%2Flni.wa.gov%2Fsafety-health%2Fpreventing-injuries-illnesses%2Frequest-consultation%2F%3Futm_medium=email%26utm_source=govdelivery/1/01000195b0cd1b63-69575a92-8b29-45cb-8c0e-4bf4a91ed63a-000000/NBy5ScmXH1DF9t8NS_Eu273prHDBOJ9cCs0c73DHoVk=39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d235\Downloads\LNIadminFactSheet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D154-D3CA-4C08-ACCA-1EF79AC8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LNIadminFactSheetBlue.dotx</Template>
  <TotalTime>2</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Machine Safety Checklist Template</vt:lpstr>
    </vt:vector>
  </TitlesOfParts>
  <Company>Dept. of Labor and Industries</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Safety Checklist Template</dc:title>
  <dc:subject>Machine Guarding</dc:subject>
  <dc:creator>Division of Occupational Safety &amp; Health (DOSH)</dc:creator>
  <cp:lastModifiedBy>Marsh, Paul (LNI)</cp:lastModifiedBy>
  <cp:revision>3</cp:revision>
  <cp:lastPrinted>2025-03-25T22:38:00Z</cp:lastPrinted>
  <dcterms:created xsi:type="dcterms:W3CDTF">2025-03-26T21:59:00Z</dcterms:created>
  <dcterms:modified xsi:type="dcterms:W3CDTF">2025-03-26T22:01:00Z</dcterms:modified>
  <cp:category>Templates &amp; Checklists</cp:category>
</cp:coreProperties>
</file>